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37" w:rsidRDefault="00A92EAE" w:rsidP="00370187">
      <w:pPr>
        <w:pStyle w:val="Listeavsnitt"/>
        <w:ind w:left="0"/>
        <w:jc w:val="center"/>
        <w:rPr>
          <w:i/>
          <w:sz w:val="28"/>
          <w:szCs w:val="28"/>
        </w:rPr>
      </w:pPr>
      <w:r w:rsidRPr="008376BE">
        <w:rPr>
          <w:sz w:val="28"/>
          <w:szCs w:val="28"/>
        </w:rPr>
        <w:t>Mer om</w:t>
      </w:r>
      <w:r w:rsidR="000B2961">
        <w:rPr>
          <w:sz w:val="28"/>
          <w:szCs w:val="28"/>
        </w:rPr>
        <w:t xml:space="preserve"> </w:t>
      </w:r>
      <w:r w:rsidR="00370187">
        <w:rPr>
          <w:i/>
          <w:sz w:val="28"/>
          <w:szCs w:val="28"/>
        </w:rPr>
        <w:t>Om guder og m</w:t>
      </w:r>
      <w:r w:rsidR="000B2961" w:rsidRPr="000B2961">
        <w:rPr>
          <w:i/>
          <w:sz w:val="28"/>
          <w:szCs w:val="28"/>
        </w:rPr>
        <w:t>ennesker</w:t>
      </w:r>
      <w:r w:rsidR="000B5AA5">
        <w:rPr>
          <w:i/>
          <w:sz w:val="28"/>
          <w:szCs w:val="28"/>
        </w:rPr>
        <w:t xml:space="preserve"> </w:t>
      </w:r>
    </w:p>
    <w:p w:rsidR="00A92EAE" w:rsidRPr="008376BE" w:rsidRDefault="00367E37" w:rsidP="00370187">
      <w:pPr>
        <w:pStyle w:val="Listeavsnitt"/>
        <w:ind w:left="0"/>
        <w:jc w:val="center"/>
        <w:rPr>
          <w:b/>
          <w:color w:val="ED7D31" w:themeColor="accent2"/>
          <w:sz w:val="28"/>
          <w:szCs w:val="28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8"/>
          <w:szCs w:val="28"/>
        </w:rPr>
        <w:t>p</w:t>
      </w:r>
      <w:r w:rsidR="000B5AA5">
        <w:rPr>
          <w:i/>
          <w:sz w:val="28"/>
          <w:szCs w:val="28"/>
        </w:rPr>
        <w:t>å</w:t>
      </w:r>
      <w:r>
        <w:rPr>
          <w:i/>
          <w:sz w:val="28"/>
          <w:szCs w:val="28"/>
        </w:rPr>
        <w:t xml:space="preserve"> </w:t>
      </w:r>
      <w:hyperlink r:id="rId7" w:history="1">
        <w:r w:rsidR="00370187" w:rsidRPr="00942709">
          <w:rPr>
            <w:rStyle w:val="Hyperkobling"/>
            <w:sz w:val="28"/>
            <w:szCs w:val="28"/>
            <w:lang w:val="nn-NO"/>
          </w:rPr>
          <w:t>www.damaris.no/filmkveld</w:t>
        </w:r>
      </w:hyperlink>
    </w:p>
    <w:p w:rsidR="00A92EAE" w:rsidRDefault="00A92EAE" w:rsidP="00370187">
      <w:pPr>
        <w:jc w:val="center"/>
        <w:rPr>
          <w:b/>
          <w:sz w:val="36"/>
          <w:szCs w:val="36"/>
          <w:lang w:val="nn-NO"/>
        </w:rPr>
      </w:pPr>
    </w:p>
    <w:p w:rsidR="00370187" w:rsidRPr="008376BE" w:rsidRDefault="00370187" w:rsidP="00370187">
      <w:pPr>
        <w:jc w:val="center"/>
        <w:rPr>
          <w:b/>
          <w:sz w:val="36"/>
          <w:szCs w:val="36"/>
          <w:lang w:val="nn-NO"/>
        </w:rPr>
      </w:pPr>
      <w:bookmarkStart w:id="0" w:name="_GoBack"/>
      <w:bookmarkEnd w:id="0"/>
    </w:p>
    <w:p w:rsidR="00011EFF" w:rsidRPr="004B4EBD" w:rsidRDefault="00011EFF" w:rsidP="00370187">
      <w:pPr>
        <w:jc w:val="center"/>
        <w:rPr>
          <w:b/>
          <w:i/>
          <w:sz w:val="32"/>
          <w:szCs w:val="32"/>
          <w:lang w:val="nn-NO"/>
        </w:rPr>
      </w:pPr>
      <w:r w:rsidRPr="004B4EBD">
        <w:rPr>
          <w:b/>
          <w:i/>
          <w:sz w:val="32"/>
          <w:szCs w:val="32"/>
          <w:lang w:val="nn-NO"/>
        </w:rPr>
        <w:t>Glad i film?</w:t>
      </w:r>
    </w:p>
    <w:p w:rsidR="00011EFF" w:rsidRPr="00C94ED7" w:rsidRDefault="00A92EAE" w:rsidP="00370187">
      <w:pPr>
        <w:jc w:val="center"/>
        <w:rPr>
          <w:b/>
          <w:i/>
          <w:sz w:val="32"/>
          <w:szCs w:val="32"/>
        </w:rPr>
      </w:pPr>
      <w:r w:rsidRPr="00C94ED7">
        <w:rPr>
          <w:b/>
          <w:i/>
          <w:sz w:val="32"/>
          <w:szCs w:val="32"/>
        </w:rPr>
        <w:t xml:space="preserve">Engasjert </w:t>
      </w:r>
      <w:r w:rsidR="00011EFF" w:rsidRPr="00C94ED7">
        <w:rPr>
          <w:b/>
          <w:i/>
          <w:sz w:val="32"/>
          <w:szCs w:val="32"/>
        </w:rPr>
        <w:t>av de store spørsmålene?</w:t>
      </w:r>
    </w:p>
    <w:p w:rsidR="00C94ED7" w:rsidRDefault="00A92EAE" w:rsidP="00370187">
      <w:pPr>
        <w:jc w:val="center"/>
        <w:rPr>
          <w:b/>
          <w:i/>
          <w:color w:val="000000" w:themeColor="text1"/>
          <w:sz w:val="32"/>
          <w:szCs w:val="32"/>
        </w:rPr>
      </w:pPr>
      <w:r w:rsidRPr="00C94ED7">
        <w:rPr>
          <w:b/>
          <w:i/>
          <w:color w:val="000000" w:themeColor="text1"/>
          <w:sz w:val="32"/>
          <w:szCs w:val="32"/>
        </w:rPr>
        <w:t>Opptatt av å b</w:t>
      </w:r>
      <w:r w:rsidR="003435A3" w:rsidRPr="00C94ED7">
        <w:rPr>
          <w:b/>
          <w:i/>
          <w:color w:val="000000" w:themeColor="text1"/>
          <w:sz w:val="32"/>
          <w:szCs w:val="32"/>
        </w:rPr>
        <w:t>ygge bro mellom Bibel og samtid?</w:t>
      </w:r>
    </w:p>
    <w:p w:rsidR="00370187" w:rsidRPr="008B72DF" w:rsidRDefault="00370187" w:rsidP="00370187">
      <w:pPr>
        <w:jc w:val="center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For</w:t>
      </w:r>
      <w:r w:rsidRPr="008B72DF">
        <w:rPr>
          <w:sz w:val="28"/>
          <w:szCs w:val="28"/>
          <w:lang w:val="nn-NO"/>
        </w:rPr>
        <w:t xml:space="preserve"> ressurser</w:t>
      </w:r>
      <w:r>
        <w:rPr>
          <w:sz w:val="28"/>
          <w:szCs w:val="28"/>
          <w:lang w:val="nn-NO"/>
        </w:rPr>
        <w:t>, se</w:t>
      </w:r>
    </w:p>
    <w:p w:rsidR="00011EFF" w:rsidRPr="004B4EBD" w:rsidRDefault="00C05C61" w:rsidP="00370187">
      <w:pPr>
        <w:jc w:val="center"/>
        <w:rPr>
          <w:rStyle w:val="Hyperkobling"/>
          <w:sz w:val="32"/>
          <w:szCs w:val="32"/>
          <w:lang w:val="nn-NO"/>
        </w:rPr>
      </w:pPr>
      <w:hyperlink r:id="rId8" w:history="1">
        <w:r w:rsidR="00370187" w:rsidRPr="008B72DF">
          <w:rPr>
            <w:rStyle w:val="Hyperkobling"/>
            <w:sz w:val="28"/>
            <w:szCs w:val="28"/>
            <w:lang w:val="nn-NO"/>
          </w:rPr>
          <w:t>www.damaris.no</w:t>
        </w:r>
      </w:hyperlink>
    </w:p>
    <w:p w:rsidR="00617DB7" w:rsidRDefault="00617DB7" w:rsidP="00370187">
      <w:pPr>
        <w:jc w:val="center"/>
        <w:rPr>
          <w:sz w:val="32"/>
          <w:szCs w:val="32"/>
          <w:lang w:val="nn-NO"/>
        </w:rPr>
      </w:pPr>
    </w:p>
    <w:p w:rsidR="00370187" w:rsidRDefault="00370187" w:rsidP="00370187">
      <w:pPr>
        <w:jc w:val="center"/>
        <w:rPr>
          <w:sz w:val="32"/>
          <w:szCs w:val="32"/>
          <w:lang w:val="nn-NO"/>
        </w:rPr>
      </w:pPr>
    </w:p>
    <w:p w:rsidR="00370187" w:rsidRDefault="00370187" w:rsidP="00370187">
      <w:pPr>
        <w:jc w:val="center"/>
        <w:rPr>
          <w:sz w:val="32"/>
          <w:szCs w:val="32"/>
          <w:lang w:val="nn-NO"/>
        </w:rPr>
      </w:pPr>
    </w:p>
    <w:p w:rsidR="00011EFF" w:rsidRPr="004B4EBD" w:rsidRDefault="00BD1C6C" w:rsidP="00370187">
      <w:pPr>
        <w:jc w:val="center"/>
        <w:rPr>
          <w:lang w:val="nn-NO"/>
        </w:rPr>
      </w:pPr>
      <w:r w:rsidRPr="00BD1C6C">
        <w:rPr>
          <w:noProof/>
          <w:lang w:eastAsia="nb-NO"/>
        </w:rPr>
        <w:drawing>
          <wp:inline distT="0" distB="0" distL="0" distR="0">
            <wp:extent cx="1936800" cy="792000"/>
            <wp:effectExtent l="0" t="0" r="6350" b="8255"/>
            <wp:docPr id="7" name="Bilde 7" descr="\\mhg-s-fil\ansatte$\mdahle\Desktop\Damaris\ny damarislogo med N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hg-s-fil\ansatte$\mdahle\Desktop\Damaris\ny damarislogo med No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D7" w:rsidRPr="00C94ED7" w:rsidRDefault="00C94ED7" w:rsidP="00370187">
      <w:pPr>
        <w:jc w:val="center"/>
        <w:rPr>
          <w:rFonts w:eastAsia="Times New Roman"/>
          <w:b/>
          <w:i/>
          <w:sz w:val="28"/>
          <w:szCs w:val="28"/>
          <w:bdr w:val="none" w:sz="0" w:space="0" w:color="auto" w:frame="1"/>
        </w:rPr>
      </w:pPr>
      <w:r w:rsidRPr="00C94ED7">
        <w:rPr>
          <w:rFonts w:eastAsia="Times New Roman"/>
          <w:b/>
          <w:i/>
          <w:sz w:val="28"/>
          <w:szCs w:val="28"/>
          <w:bdr w:val="none" w:sz="0" w:space="0" w:color="auto" w:frame="1"/>
        </w:rPr>
        <w:t>I samarbeid med Bibelselskapet</w:t>
      </w:r>
    </w:p>
    <w:p w:rsidR="00F500A7" w:rsidRPr="008F6684" w:rsidRDefault="00F500A7" w:rsidP="00011EFF">
      <w:pPr>
        <w:jc w:val="center"/>
      </w:pPr>
    </w:p>
    <w:p w:rsidR="000B2961" w:rsidRDefault="000B2961" w:rsidP="003435A3">
      <w:pPr>
        <w:jc w:val="center"/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ED7D31" w:themeColor="accent2"/>
          <w:sz w:val="72"/>
          <w:szCs w:val="72"/>
          <w:lang w:eastAsia="nb-NO"/>
        </w:rPr>
        <w:lastRenderedPageBreak/>
        <w:drawing>
          <wp:inline distT="0" distB="0" distL="0" distR="0">
            <wp:extent cx="3307223" cy="4960835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 Gu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251" cy="497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21" w:rsidRPr="00AF70CC" w:rsidRDefault="00186721" w:rsidP="003435A3">
      <w:pPr>
        <w:jc w:val="center"/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0CC"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Filmkveld</w:t>
      </w:r>
    </w:p>
    <w:p w:rsidR="003435A3" w:rsidRPr="008F6684" w:rsidRDefault="00C97DDC" w:rsidP="00C97DDC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8376BE">
        <w:rPr>
          <w:b/>
          <w:sz w:val="28"/>
          <w:szCs w:val="28"/>
        </w:rPr>
        <w:t>E</w:t>
      </w:r>
      <w:r w:rsidR="003435A3" w:rsidRPr="008F6684">
        <w:rPr>
          <w:b/>
          <w:sz w:val="28"/>
          <w:szCs w:val="28"/>
        </w:rPr>
        <w:t>n film er som et dypt hav</w:t>
      </w:r>
    </w:p>
    <w:tbl>
      <w:tblPr>
        <w:tblStyle w:val="Tabellrutenett"/>
        <w:tblW w:w="0" w:type="auto"/>
        <w:tblInd w:w="795" w:type="dxa"/>
        <w:tblLook w:val="04A0" w:firstRow="1" w:lastRow="0" w:firstColumn="1" w:lastColumn="0" w:noHBand="0" w:noVBand="1"/>
      </w:tblPr>
      <w:tblGrid>
        <w:gridCol w:w="1701"/>
        <w:gridCol w:w="3544"/>
      </w:tblGrid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Overflaten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>Du ser filmen som underholdning</w:t>
            </w:r>
          </w:p>
          <w:p w:rsidR="003435A3" w:rsidRPr="008F6684" w:rsidRDefault="003435A3" w:rsidP="00C97DDC"/>
        </w:tc>
      </w:tr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Mellomsjiktet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>Du ser at regissøren har et budskap som går lenger enn underholdningen</w:t>
            </w:r>
          </w:p>
          <w:p w:rsidR="003435A3" w:rsidRPr="008F6684" w:rsidRDefault="003435A3" w:rsidP="00C97DDC"/>
        </w:tc>
      </w:tr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Dypet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 xml:space="preserve">Du oppdager spor av livssyn </w:t>
            </w:r>
            <w:r w:rsidR="00C97DDC">
              <w:t>i filmen</w:t>
            </w:r>
          </w:p>
          <w:p w:rsidR="003435A3" w:rsidRPr="008F6684" w:rsidRDefault="003435A3" w:rsidP="00C97DDC"/>
        </w:tc>
      </w:tr>
    </w:tbl>
    <w:p w:rsidR="003435A3" w:rsidRPr="008F6684" w:rsidRDefault="003435A3" w:rsidP="003435A3">
      <w:pPr>
        <w:keepNext/>
        <w:jc w:val="center"/>
        <w:rPr>
          <w:noProof/>
          <w:lang w:eastAsia="nb-NO"/>
        </w:rPr>
      </w:pPr>
    </w:p>
    <w:p w:rsidR="003435A3" w:rsidRPr="008F6684" w:rsidRDefault="000B2961" w:rsidP="003435A3">
      <w:pPr>
        <w:keepNext/>
        <w:jc w:val="center"/>
      </w:pPr>
      <w:r>
        <w:rPr>
          <w:noProof/>
          <w:lang w:eastAsia="nb-NO"/>
        </w:rPr>
        <w:drawing>
          <wp:inline distT="0" distB="0" distL="0" distR="0">
            <wp:extent cx="2550695" cy="1694165"/>
            <wp:effectExtent l="0" t="0" r="254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 Guder og 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506" cy="170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91" w:rsidRPr="00F76291" w:rsidRDefault="00F76291" w:rsidP="00F76291">
      <w:pPr>
        <w:ind w:left="3540" w:firstLine="708"/>
        <w:rPr>
          <w:sz w:val="16"/>
          <w:szCs w:val="16"/>
        </w:rPr>
      </w:pPr>
      <w:r w:rsidRPr="00F76291">
        <w:rPr>
          <w:sz w:val="16"/>
          <w:szCs w:val="16"/>
        </w:rPr>
        <w:t xml:space="preserve">Foto: </w:t>
      </w:r>
      <w:r w:rsidR="008376BE">
        <w:rPr>
          <w:sz w:val="16"/>
          <w:szCs w:val="16"/>
        </w:rPr>
        <w:t>Filmweb</w:t>
      </w:r>
    </w:p>
    <w:p w:rsidR="00BF5987" w:rsidRDefault="00BF5987" w:rsidP="00AB201E">
      <w:pPr>
        <w:rPr>
          <w:rFonts w:eastAsia="Times New Roman" w:cs="Times New Roman"/>
          <w:lang w:eastAsia="nb-NO"/>
        </w:rPr>
      </w:pPr>
      <w:r w:rsidRPr="00461E96">
        <w:rPr>
          <w:rFonts w:cs="Helvetica"/>
        </w:rPr>
        <w:t xml:space="preserve">Hva gjør </w:t>
      </w:r>
      <w:r>
        <w:rPr>
          <w:rFonts w:cs="Helvetica"/>
        </w:rPr>
        <w:t xml:space="preserve">en </w:t>
      </w:r>
      <w:r w:rsidRPr="00461E96">
        <w:rPr>
          <w:rFonts w:cs="Helvetica"/>
        </w:rPr>
        <w:t xml:space="preserve">når </w:t>
      </w:r>
      <w:r>
        <w:rPr>
          <w:rFonts w:cs="Helvetica"/>
        </w:rPr>
        <w:t xml:space="preserve">en </w:t>
      </w:r>
      <w:r w:rsidRPr="00461E96">
        <w:rPr>
          <w:rFonts w:cs="Helvetica"/>
        </w:rPr>
        <w:t>h</w:t>
      </w:r>
      <w:r>
        <w:rPr>
          <w:rFonts w:cs="Helvetica"/>
        </w:rPr>
        <w:t xml:space="preserve">ar et kall, trues på livet – og vet at det </w:t>
      </w:r>
      <w:r w:rsidR="00646C0F">
        <w:rPr>
          <w:rFonts w:cs="Helvetica"/>
        </w:rPr>
        <w:t xml:space="preserve">finnes </w:t>
      </w:r>
      <w:r>
        <w:rPr>
          <w:rFonts w:cs="Helvetica"/>
        </w:rPr>
        <w:t xml:space="preserve">en fluktvei? Trosser en truslene og fortsetter med sine oppgaver? Eller tas truslene som et tegn på at en har gjort sin plikt – og er fri til å dra? Eller </w:t>
      </w:r>
      <w:r w:rsidR="00646C0F">
        <w:rPr>
          <w:rFonts w:cs="Helvetica"/>
        </w:rPr>
        <w:t>vil</w:t>
      </w:r>
      <w:r w:rsidR="00370187">
        <w:rPr>
          <w:rFonts w:cs="Helvetica"/>
        </w:rPr>
        <w:t>le</w:t>
      </w:r>
      <w:r w:rsidR="00646C0F">
        <w:rPr>
          <w:rFonts w:cs="Helvetica"/>
        </w:rPr>
        <w:t xml:space="preserve"> det være det </w:t>
      </w:r>
      <w:r>
        <w:rPr>
          <w:rFonts w:cs="Helvetica"/>
        </w:rPr>
        <w:t xml:space="preserve">samme som å gi etter? Disse spørsmålene er høyst reelle for en gruppe munker i et trappistkloster i Algerie, som trues av voldelige jihadister. </w:t>
      </w:r>
      <w:r w:rsidRPr="009A7542">
        <w:rPr>
          <w:rFonts w:eastAsia="Times New Roman" w:cs="Times New Roman"/>
          <w:lang w:eastAsia="nb-NO"/>
        </w:rPr>
        <w:t>Filmen bygger på en sann</w:t>
      </w:r>
      <w:r>
        <w:rPr>
          <w:rFonts w:eastAsia="Times New Roman" w:cs="Times New Roman"/>
          <w:lang w:eastAsia="nb-NO"/>
        </w:rPr>
        <w:t xml:space="preserve"> historie fra 1996, og </w:t>
      </w:r>
      <w:r>
        <w:rPr>
          <w:rFonts w:cs="Helvetica"/>
        </w:rPr>
        <w:t xml:space="preserve">lar oss komme tett på </w:t>
      </w:r>
      <w:r w:rsidR="00370187">
        <w:rPr>
          <w:rFonts w:cs="Helvetica"/>
        </w:rPr>
        <w:t xml:space="preserve">munkenes </w:t>
      </w:r>
      <w:r>
        <w:rPr>
          <w:rFonts w:cs="Helvetica"/>
        </w:rPr>
        <w:t>indre kamp så vel som deres nære relasjoner og uforbeholdne hjelp til sine muslimske naboer.</w:t>
      </w:r>
    </w:p>
    <w:p w:rsidR="00BF5987" w:rsidRDefault="00BF5987" w:rsidP="00AB201E">
      <w:pPr>
        <w:rPr>
          <w:rFonts w:eastAsia="Times New Roman" w:cs="Times New Roman"/>
          <w:lang w:eastAsia="nb-NO"/>
        </w:rPr>
      </w:pPr>
    </w:p>
    <w:p w:rsidR="00445829" w:rsidRDefault="003435A3" w:rsidP="00445829">
      <w:pPr>
        <w:jc w:val="center"/>
        <w:rPr>
          <w:b/>
          <w:sz w:val="28"/>
          <w:szCs w:val="28"/>
        </w:rPr>
      </w:pPr>
      <w:r w:rsidRPr="008F6684">
        <w:rPr>
          <w:b/>
          <w:sz w:val="28"/>
          <w:szCs w:val="28"/>
        </w:rPr>
        <w:lastRenderedPageBreak/>
        <w:t>Spørsmål til samtale</w:t>
      </w:r>
    </w:p>
    <w:p w:rsidR="008376BE" w:rsidRPr="00AA55E7" w:rsidRDefault="008376BE" w:rsidP="008376BE">
      <w:r w:rsidRPr="00AA55E7">
        <w:t xml:space="preserve">1. </w:t>
      </w:r>
      <w:r w:rsidR="00AA55E7" w:rsidRPr="00AA55E7">
        <w:t xml:space="preserve">Hva i filmen gjorde sterkest inntrykk på deg </w:t>
      </w:r>
      <w:r w:rsidR="00370187">
        <w:t xml:space="preserve">- </w:t>
      </w:r>
      <w:r w:rsidR="00AA55E7" w:rsidRPr="00AA55E7">
        <w:t xml:space="preserve">og hvorfor? </w:t>
      </w:r>
    </w:p>
    <w:p w:rsidR="00370187" w:rsidRDefault="008376BE" w:rsidP="008376BE">
      <w:r w:rsidRPr="00AA55E7">
        <w:t>2</w:t>
      </w:r>
      <w:r w:rsidR="00AA55E7" w:rsidRPr="00AA55E7">
        <w:t>.</w:t>
      </w:r>
      <w:r w:rsidRPr="00AA55E7">
        <w:t xml:space="preserve"> </w:t>
      </w:r>
      <w:r w:rsidR="00370187" w:rsidRPr="00B1722F">
        <w:t>Filmmusikken består i all hovedsak av munkenes egen sang. Hvordan påvirker dette opplevelsen av filmfortellingen?</w:t>
      </w:r>
      <w:r w:rsidR="00370187">
        <w:t xml:space="preserve"> </w:t>
      </w:r>
      <w:r w:rsidR="00370187" w:rsidRPr="00B1722F">
        <w:t xml:space="preserve">Som kontrast til dette spilles Tsjajkovskijs </w:t>
      </w:r>
      <w:r w:rsidR="00370187" w:rsidRPr="00B1722F">
        <w:rPr>
          <w:i/>
        </w:rPr>
        <w:t>Svanesjøen</w:t>
      </w:r>
      <w:r w:rsidR="00370187" w:rsidRPr="00B1722F">
        <w:t xml:space="preserve"> i en sentral måltidsscene. Hvordan preger musikken denne scenen? </w:t>
      </w:r>
    </w:p>
    <w:p w:rsidR="008376BE" w:rsidRPr="00AA55E7" w:rsidRDefault="008376BE" w:rsidP="008376BE">
      <w:r w:rsidRPr="00AA55E7">
        <w:t xml:space="preserve">3. </w:t>
      </w:r>
      <w:r w:rsidR="00AA55E7">
        <w:t>Munkenes indre kamp i forhold til kall, opplevelse av ansvar og ønske om trygghet står sentralt i filmen. Hvor troverdig synes du skildringen er? Gi gjerne eksempler.</w:t>
      </w:r>
    </w:p>
    <w:p w:rsidR="008376BE" w:rsidRPr="00AA55E7" w:rsidRDefault="008376BE" w:rsidP="008376BE">
      <w:r w:rsidRPr="00AA55E7">
        <w:t xml:space="preserve">4. </w:t>
      </w:r>
      <w:r w:rsidR="00AA55E7">
        <w:t xml:space="preserve">Filmen gir et sterkt bilde av </w:t>
      </w:r>
      <w:r w:rsidR="00AE72BC">
        <w:t>uforbeholden nestekjærlighet, respekt for alles menneskeverd og valget av martyriet. Hvordan utfordrer dette oss?</w:t>
      </w:r>
    </w:p>
    <w:p w:rsidR="008376BE" w:rsidRPr="00AA55E7" w:rsidRDefault="008376BE" w:rsidP="008376BE">
      <w:r w:rsidRPr="00AA55E7">
        <w:t xml:space="preserve">5. </w:t>
      </w:r>
      <w:r w:rsidR="00AE72BC">
        <w:t>Hvordan skildres møtet mellom kristen tro og islam i denne filmen? Hva tenker du om dette?</w:t>
      </w:r>
    </w:p>
    <w:p w:rsidR="008F6684" w:rsidRPr="004B2134" w:rsidRDefault="008F6684" w:rsidP="008F6684">
      <w:pPr>
        <w:pStyle w:val="Ingenmellomrom"/>
        <w:ind w:left="360"/>
        <w:jc w:val="right"/>
        <w:rPr>
          <w:b/>
          <w:sz w:val="18"/>
          <w:szCs w:val="18"/>
        </w:rPr>
      </w:pPr>
      <w:r w:rsidRPr="008F6684">
        <w:rPr>
          <w:b/>
          <w:noProof/>
          <w:sz w:val="16"/>
          <w:szCs w:val="16"/>
          <w:lang w:eastAsia="nb-NO"/>
        </w:rPr>
        <w:drawing>
          <wp:inline distT="0" distB="0" distL="0" distR="0" wp14:anchorId="6722E6AF" wp14:editId="40F8A6BC">
            <wp:extent cx="104775" cy="104076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yrigh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" cy="1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134">
        <w:rPr>
          <w:b/>
          <w:sz w:val="16"/>
          <w:szCs w:val="16"/>
        </w:rPr>
        <w:t>Damaris Norge</w:t>
      </w:r>
    </w:p>
    <w:p w:rsidR="008F6684" w:rsidRPr="004B2134" w:rsidRDefault="008F6684" w:rsidP="008F6684">
      <w:pPr>
        <w:jc w:val="center"/>
        <w:rPr>
          <w:b/>
          <w:color w:val="000000" w:themeColor="text1"/>
          <w:sz w:val="28"/>
          <w:szCs w:val="28"/>
        </w:rPr>
      </w:pPr>
      <w:r w:rsidRPr="004B2134">
        <w:rPr>
          <w:b/>
          <w:color w:val="000000" w:themeColor="text1"/>
          <w:sz w:val="28"/>
          <w:szCs w:val="28"/>
        </w:rPr>
        <w:t>Fakta om filmen</w:t>
      </w:r>
    </w:p>
    <w:p w:rsidR="000B2961" w:rsidRPr="004B2134" w:rsidRDefault="000B2961" w:rsidP="00964AA5">
      <w:pPr>
        <w:pStyle w:val="Ingenmellomrom"/>
        <w:rPr>
          <w:rStyle w:val="label2"/>
          <w:rFonts w:cs="Arial"/>
          <w:color w:val="222222"/>
        </w:rPr>
      </w:pPr>
      <w:r w:rsidRPr="000B5AA5">
        <w:rPr>
          <w:rStyle w:val="label2"/>
          <w:rFonts w:cs="Arial"/>
          <w:color w:val="222222"/>
        </w:rPr>
        <w:t>Regi:</w:t>
      </w:r>
      <w:r w:rsidRPr="000B5AA5">
        <w:rPr>
          <w:rFonts w:cs="Arial"/>
          <w:color w:val="222222"/>
        </w:rPr>
        <w:t xml:space="preserve"> Xavier Beauvois  </w:t>
      </w:r>
      <w:r w:rsidRPr="000B5AA5">
        <w:rPr>
          <w:rFonts w:cs="Arial"/>
          <w:color w:val="222222"/>
        </w:rPr>
        <w:br/>
      </w:r>
      <w:r w:rsidRPr="000B5AA5">
        <w:rPr>
          <w:rStyle w:val="label2"/>
          <w:rFonts w:cs="Arial"/>
          <w:color w:val="222222"/>
        </w:rPr>
        <w:t xml:space="preserve">Skuespillere: Lambert Wilson, Michael Lonsdale, Olivier Rabourdin, </w:t>
      </w:r>
      <w:r w:rsidR="00794BC7" w:rsidRPr="000B5AA5">
        <w:rPr>
          <w:rStyle w:val="label2"/>
          <w:rFonts w:cs="Arial"/>
          <w:color w:val="222222"/>
        </w:rPr>
        <w:t>J</w:t>
      </w:r>
      <w:r w:rsidRPr="000B5AA5">
        <w:rPr>
          <w:rStyle w:val="label2"/>
          <w:rFonts w:cs="Arial"/>
          <w:color w:val="222222"/>
        </w:rPr>
        <w:t xml:space="preserve">acques Herlin </w:t>
      </w:r>
      <w:r w:rsidR="00370187" w:rsidRPr="000B5AA5">
        <w:rPr>
          <w:rStyle w:val="label2"/>
          <w:rFonts w:cs="Arial"/>
          <w:color w:val="222222"/>
        </w:rPr>
        <w:t>m.fl.</w:t>
      </w:r>
      <w:r w:rsidRPr="000B5AA5">
        <w:rPr>
          <w:rStyle w:val="label2"/>
          <w:rFonts w:cs="Arial"/>
          <w:color w:val="222222"/>
        </w:rPr>
        <w:t xml:space="preserve"> </w:t>
      </w:r>
      <w:r w:rsidRPr="000B5AA5">
        <w:rPr>
          <w:rFonts w:cs="Arial"/>
          <w:color w:val="222222"/>
        </w:rPr>
        <w:br/>
      </w:r>
      <w:r w:rsidRPr="004B2134">
        <w:rPr>
          <w:rStyle w:val="label2"/>
          <w:rFonts w:cs="Arial"/>
          <w:color w:val="222222"/>
        </w:rPr>
        <w:t xml:space="preserve">Sjanger: </w:t>
      </w:r>
      <w:r w:rsidRPr="004B2134">
        <w:rPr>
          <w:rFonts w:cs="Arial"/>
          <w:color w:val="222222"/>
        </w:rPr>
        <w:t>Drama</w:t>
      </w:r>
      <w:r w:rsidRPr="004B2134">
        <w:rPr>
          <w:rFonts w:cs="Arial"/>
          <w:color w:val="222222"/>
        </w:rPr>
        <w:br/>
      </w:r>
      <w:r w:rsidRPr="004B2134">
        <w:rPr>
          <w:rStyle w:val="label2"/>
          <w:rFonts w:cs="Arial"/>
          <w:color w:val="222222"/>
        </w:rPr>
        <w:t xml:space="preserve">Manus: </w:t>
      </w:r>
      <w:r w:rsidRPr="004B2134">
        <w:rPr>
          <w:rFonts w:cs="Arial"/>
          <w:color w:val="222222"/>
        </w:rPr>
        <w:t>Etienne Comar, Xavier Beauvois</w:t>
      </w:r>
      <w:r w:rsidRPr="004B2134">
        <w:rPr>
          <w:rFonts w:cs="Arial"/>
          <w:color w:val="222222"/>
        </w:rPr>
        <w:br/>
      </w:r>
      <w:r w:rsidRPr="004B2134">
        <w:rPr>
          <w:rStyle w:val="label2"/>
          <w:rFonts w:cs="Arial"/>
          <w:color w:val="222222"/>
        </w:rPr>
        <w:t xml:space="preserve">Produksjonsselskap: </w:t>
      </w:r>
      <w:r w:rsidRPr="004B2134">
        <w:rPr>
          <w:rFonts w:cs="Arial"/>
          <w:color w:val="222222"/>
        </w:rPr>
        <w:t>Mars Distribution, Why Not Prods., Armada Films, France 3 Cinema, Cinemage 4, Cofinova 6, Soficinema 6, France Televisions, Canal Plus, CineCinema, Centre National de la Cinematographie et de l'Image Animee</w:t>
      </w:r>
    </w:p>
    <w:p w:rsidR="000B2961" w:rsidRPr="000B2961" w:rsidRDefault="000B2961" w:rsidP="00964AA5">
      <w:pPr>
        <w:pStyle w:val="Ingenmellomrom"/>
        <w:rPr>
          <w:rStyle w:val="label2"/>
          <w:rFonts w:cs="Arial"/>
          <w:color w:val="222222"/>
          <w:lang w:val="nn-NO"/>
        </w:rPr>
      </w:pPr>
      <w:r w:rsidRPr="000B2961">
        <w:rPr>
          <w:rStyle w:val="label2"/>
          <w:rFonts w:cs="Arial"/>
          <w:color w:val="222222"/>
          <w:lang w:val="nn-NO"/>
        </w:rPr>
        <w:t>Lengde: 123 min</w:t>
      </w:r>
      <w:r w:rsidR="004B2134">
        <w:rPr>
          <w:rStyle w:val="label2"/>
          <w:rFonts w:cs="Arial"/>
          <w:color w:val="222222"/>
          <w:lang w:val="nn-NO"/>
        </w:rPr>
        <w:t>utter</w:t>
      </w:r>
    </w:p>
    <w:p w:rsidR="008F6684" w:rsidRDefault="000B2961" w:rsidP="00794BC7">
      <w:pPr>
        <w:pStyle w:val="Ingenmellomrom"/>
        <w:rPr>
          <w:sz w:val="16"/>
          <w:szCs w:val="16"/>
        </w:rPr>
      </w:pPr>
      <w:r w:rsidRPr="000B2961">
        <w:rPr>
          <w:rStyle w:val="label2"/>
          <w:rFonts w:cs="Arial"/>
          <w:color w:val="222222"/>
          <w:lang w:val="nn-NO"/>
        </w:rPr>
        <w:t xml:space="preserve">Nasjonalitet og produksjonsår: </w:t>
      </w:r>
      <w:r w:rsidRPr="000B2961">
        <w:rPr>
          <w:rFonts w:cs="Arial"/>
          <w:color w:val="222222"/>
          <w:lang w:val="nn-NO"/>
        </w:rPr>
        <w:t>Frankrike 2010</w:t>
      </w:r>
      <w:r w:rsidRPr="000B2961">
        <w:rPr>
          <w:rFonts w:cs="Arial"/>
          <w:color w:val="222222"/>
          <w:lang w:val="nn-NO"/>
        </w:rPr>
        <w:br/>
        <w:t>Aldersgrense: 15 år</w:t>
      </w:r>
      <w:r w:rsidRPr="000B2961">
        <w:rPr>
          <w:rFonts w:ascii="Arial" w:hAnsi="Arial" w:cs="Arial"/>
          <w:color w:val="222222"/>
          <w:lang w:val="nn-NO"/>
        </w:rPr>
        <w:br/>
      </w:r>
      <w:r w:rsidR="00794BC7" w:rsidRPr="00B63825">
        <w:rPr>
          <w:b/>
          <w:sz w:val="16"/>
          <w:szCs w:val="16"/>
        </w:rPr>
        <w:t>Fra Filmweb.</w:t>
      </w:r>
      <w:r w:rsidR="0002129A" w:rsidRPr="00B63825">
        <w:rPr>
          <w:b/>
          <w:sz w:val="16"/>
          <w:szCs w:val="16"/>
        </w:rPr>
        <w:t>no</w:t>
      </w:r>
    </w:p>
    <w:sectPr w:rsidR="008F6684" w:rsidSect="00275F5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CC" w:rsidRDefault="002166CC" w:rsidP="00617DB7">
      <w:pPr>
        <w:spacing w:after="0" w:line="240" w:lineRule="auto"/>
      </w:pPr>
      <w:r>
        <w:separator/>
      </w:r>
    </w:p>
  </w:endnote>
  <w:endnote w:type="continuationSeparator" w:id="0">
    <w:p w:rsidR="002166CC" w:rsidRDefault="002166CC" w:rsidP="0061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CC" w:rsidRDefault="002166CC" w:rsidP="00617DB7">
      <w:pPr>
        <w:spacing w:after="0" w:line="240" w:lineRule="auto"/>
      </w:pPr>
      <w:r>
        <w:separator/>
      </w:r>
    </w:p>
  </w:footnote>
  <w:footnote w:type="continuationSeparator" w:id="0">
    <w:p w:rsidR="002166CC" w:rsidRDefault="002166CC" w:rsidP="0061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D06"/>
    <w:multiLevelType w:val="hybridMultilevel"/>
    <w:tmpl w:val="D708D32C"/>
    <w:lvl w:ilvl="0" w:tplc="DBC25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57B5D"/>
    <w:multiLevelType w:val="hybridMultilevel"/>
    <w:tmpl w:val="8EE2E42C"/>
    <w:lvl w:ilvl="0" w:tplc="057A8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44B9"/>
    <w:multiLevelType w:val="hybridMultilevel"/>
    <w:tmpl w:val="A19A081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5156"/>
    <w:multiLevelType w:val="hybridMultilevel"/>
    <w:tmpl w:val="CE74C264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905C74"/>
    <w:multiLevelType w:val="hybridMultilevel"/>
    <w:tmpl w:val="0CA45A8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312B6F"/>
    <w:multiLevelType w:val="hybridMultilevel"/>
    <w:tmpl w:val="CC7642D8"/>
    <w:lvl w:ilvl="0" w:tplc="EEB68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F394F"/>
    <w:multiLevelType w:val="hybridMultilevel"/>
    <w:tmpl w:val="BFACB05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3E5BA6"/>
    <w:multiLevelType w:val="hybridMultilevel"/>
    <w:tmpl w:val="B3FA00B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0"/>
    <w:rsid w:val="00011EFF"/>
    <w:rsid w:val="0002129A"/>
    <w:rsid w:val="000307E8"/>
    <w:rsid w:val="00080732"/>
    <w:rsid w:val="000A7348"/>
    <w:rsid w:val="000B2961"/>
    <w:rsid w:val="000B5AA5"/>
    <w:rsid w:val="000C73F4"/>
    <w:rsid w:val="0014358F"/>
    <w:rsid w:val="0017604F"/>
    <w:rsid w:val="00186721"/>
    <w:rsid w:val="001A6995"/>
    <w:rsid w:val="001B0BFA"/>
    <w:rsid w:val="001B3CA8"/>
    <w:rsid w:val="002166CC"/>
    <w:rsid w:val="00221B08"/>
    <w:rsid w:val="00272C4C"/>
    <w:rsid w:val="00275F55"/>
    <w:rsid w:val="00287EEA"/>
    <w:rsid w:val="002A2DD1"/>
    <w:rsid w:val="002D4241"/>
    <w:rsid w:val="003069D7"/>
    <w:rsid w:val="003435A3"/>
    <w:rsid w:val="0035013F"/>
    <w:rsid w:val="00367E37"/>
    <w:rsid w:val="00370187"/>
    <w:rsid w:val="003A0482"/>
    <w:rsid w:val="003C0FDF"/>
    <w:rsid w:val="003D0836"/>
    <w:rsid w:val="003D1DD3"/>
    <w:rsid w:val="00445829"/>
    <w:rsid w:val="00466043"/>
    <w:rsid w:val="00481F2F"/>
    <w:rsid w:val="004B00D5"/>
    <w:rsid w:val="004B2134"/>
    <w:rsid w:val="004B4EBD"/>
    <w:rsid w:val="00617DB7"/>
    <w:rsid w:val="00646C0F"/>
    <w:rsid w:val="00671D5B"/>
    <w:rsid w:val="00794BC7"/>
    <w:rsid w:val="007A1B70"/>
    <w:rsid w:val="00811C1A"/>
    <w:rsid w:val="008376BE"/>
    <w:rsid w:val="00837A3D"/>
    <w:rsid w:val="00881C33"/>
    <w:rsid w:val="00893CB3"/>
    <w:rsid w:val="008F6684"/>
    <w:rsid w:val="00925A6E"/>
    <w:rsid w:val="00964AA5"/>
    <w:rsid w:val="0097470E"/>
    <w:rsid w:val="00A64F1C"/>
    <w:rsid w:val="00A715B1"/>
    <w:rsid w:val="00A73C3B"/>
    <w:rsid w:val="00A92EAE"/>
    <w:rsid w:val="00AA55E7"/>
    <w:rsid w:val="00AB201E"/>
    <w:rsid w:val="00AE72BC"/>
    <w:rsid w:val="00AF70CC"/>
    <w:rsid w:val="00B22EB0"/>
    <w:rsid w:val="00B42167"/>
    <w:rsid w:val="00B62CCC"/>
    <w:rsid w:val="00B63825"/>
    <w:rsid w:val="00BD1C6C"/>
    <w:rsid w:val="00BE2E4F"/>
    <w:rsid w:val="00BF5987"/>
    <w:rsid w:val="00C05C61"/>
    <w:rsid w:val="00C94ED7"/>
    <w:rsid w:val="00C97DDC"/>
    <w:rsid w:val="00CC3A16"/>
    <w:rsid w:val="00D2703E"/>
    <w:rsid w:val="00F500A7"/>
    <w:rsid w:val="00F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2C76-9482-4873-9D6E-0CA35AE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7A1B70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A1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C73F4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D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811C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3501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7DB7"/>
  </w:style>
  <w:style w:type="paragraph" w:styleId="Bunntekst">
    <w:name w:val="footer"/>
    <w:basedOn w:val="Normal"/>
    <w:link w:val="BunntekstTegn"/>
    <w:uiPriority w:val="99"/>
    <w:unhideWhenUsed/>
    <w:rsid w:val="0061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7DB7"/>
  </w:style>
  <w:style w:type="paragraph" w:styleId="Ingenmellomrom">
    <w:name w:val="No Spacing"/>
    <w:uiPriority w:val="1"/>
    <w:qFormat/>
    <w:rsid w:val="002A2DD1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7E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7EEA"/>
    <w:rPr>
      <w:sz w:val="20"/>
      <w:szCs w:val="20"/>
    </w:rPr>
  </w:style>
  <w:style w:type="character" w:customStyle="1" w:styleId="label2">
    <w:name w:val="label2"/>
    <w:basedOn w:val="Standardskriftforavsnitt"/>
    <w:rsid w:val="000B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aris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maris.no/filmkveld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264bb2b21202d081a7a359931bb998fa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09438ac7b0f96fab1ebe185e91f377c5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A8DF5-FD22-4C8E-BE52-3B63B0241AFF}"/>
</file>

<file path=customXml/itemProps2.xml><?xml version="1.0" encoding="utf-8"?>
<ds:datastoreItem xmlns:ds="http://schemas.openxmlformats.org/officeDocument/2006/customXml" ds:itemID="{A33B0E4C-487A-46BD-B2A9-D6E58373B886}"/>
</file>

<file path=customXml/itemProps3.xml><?xml version="1.0" encoding="utf-8"?>
<ds:datastoreItem xmlns:ds="http://schemas.openxmlformats.org/officeDocument/2006/customXml" ds:itemID="{CCD76336-200C-4FF1-944B-E5641098A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2</cp:revision>
  <cp:lastPrinted>2015-01-08T10:08:00Z</cp:lastPrinted>
  <dcterms:created xsi:type="dcterms:W3CDTF">2015-04-06T20:18:00Z</dcterms:created>
  <dcterms:modified xsi:type="dcterms:W3CDTF">2015-04-06T20:18:00Z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