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35" w:rsidRDefault="00CF3B35" w:rsidP="002F5729">
      <w:pPr>
        <w:rPr>
          <w:b/>
          <w:sz w:val="36"/>
          <w:szCs w:val="36"/>
        </w:rPr>
      </w:pPr>
    </w:p>
    <w:p w:rsidR="002A652E" w:rsidRPr="006408DD" w:rsidRDefault="002F5729" w:rsidP="002F5729">
      <w:pPr>
        <w:rPr>
          <w:b/>
          <w:sz w:val="36"/>
          <w:szCs w:val="36"/>
        </w:rPr>
      </w:pPr>
      <w:r w:rsidRPr="006408DD">
        <w:rPr>
          <w:b/>
          <w:sz w:val="36"/>
          <w:szCs w:val="36"/>
        </w:rPr>
        <w:t>Filmkveld</w:t>
      </w:r>
      <w:r w:rsidR="002A652E" w:rsidRPr="006408DD">
        <w:rPr>
          <w:b/>
          <w:sz w:val="36"/>
          <w:szCs w:val="36"/>
        </w:rPr>
        <w:t xml:space="preserve"> – tenåringer/voksne</w:t>
      </w:r>
      <w:r w:rsidR="00E23A17" w:rsidRPr="006408DD">
        <w:rPr>
          <w:b/>
          <w:sz w:val="36"/>
          <w:szCs w:val="36"/>
        </w:rPr>
        <w:t xml:space="preserve"> </w:t>
      </w:r>
    </w:p>
    <w:p w:rsidR="003C3B47" w:rsidRPr="006408DD" w:rsidRDefault="003C3B47" w:rsidP="006408DD">
      <w:pPr>
        <w:pStyle w:val="Ingenmellomrom"/>
        <w:rPr>
          <w:b/>
          <w:sz w:val="36"/>
          <w:szCs w:val="36"/>
        </w:rPr>
      </w:pPr>
      <w:r w:rsidRPr="006408DD">
        <w:rPr>
          <w:b/>
          <w:sz w:val="36"/>
          <w:szCs w:val="36"/>
        </w:rPr>
        <w:t>Hawaii Oslo</w:t>
      </w:r>
    </w:p>
    <w:p w:rsidR="004E6F18" w:rsidRPr="006408DD" w:rsidRDefault="00CF3B35" w:rsidP="006408DD">
      <w:pPr>
        <w:pStyle w:val="Ingenmellomrom"/>
        <w:numPr>
          <w:ilvl w:val="0"/>
          <w:numId w:val="5"/>
        </w:numPr>
        <w:rPr>
          <w:b/>
          <w:sz w:val="36"/>
          <w:szCs w:val="36"/>
        </w:rPr>
      </w:pPr>
      <w:bookmarkStart w:id="0" w:name="_GoBack"/>
      <w:bookmarkEnd w:id="0"/>
      <w:r w:rsidRPr="006408DD">
        <w:rPr>
          <w:b/>
          <w:sz w:val="36"/>
          <w:szCs w:val="36"/>
        </w:rPr>
        <w:t>introduksjonsark til lederen</w:t>
      </w:r>
      <w:r w:rsidR="004E6F18" w:rsidRPr="006408DD">
        <w:rPr>
          <w:b/>
          <w:sz w:val="36"/>
          <w:szCs w:val="36"/>
        </w:rPr>
        <w:t xml:space="preserve"> </w:t>
      </w:r>
      <w:r w:rsidR="00A5595D" w:rsidRPr="006408DD">
        <w:rPr>
          <w:b/>
          <w:sz w:val="36"/>
          <w:szCs w:val="36"/>
        </w:rPr>
        <w:t>(se også ark til utdeling).</w:t>
      </w:r>
      <w:r w:rsidR="00550D30" w:rsidRPr="006408DD">
        <w:rPr>
          <w:rStyle w:val="Fotnotereferanse"/>
          <w:b/>
          <w:sz w:val="36"/>
          <w:szCs w:val="36"/>
        </w:rPr>
        <w:footnoteReference w:id="1"/>
      </w:r>
    </w:p>
    <w:p w:rsidR="00E432B8" w:rsidRDefault="00E432B8" w:rsidP="002F5729">
      <w:pPr>
        <w:rPr>
          <w:b/>
          <w:color w:val="000000" w:themeColor="text1"/>
          <w:sz w:val="24"/>
          <w:szCs w:val="24"/>
        </w:rPr>
      </w:pPr>
    </w:p>
    <w:p w:rsidR="002A2A09" w:rsidRPr="004E6F18" w:rsidRDefault="002A652E" w:rsidP="002A2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Om filmen</w:t>
      </w:r>
    </w:p>
    <w:p w:rsidR="00EC303E" w:rsidRDefault="002A2A09" w:rsidP="00EC303E">
      <w:pPr>
        <w:jc w:val="both"/>
        <w:rPr>
          <w:sz w:val="24"/>
          <w:szCs w:val="24"/>
        </w:rPr>
      </w:pPr>
      <w:r w:rsidRPr="001325C8">
        <w:rPr>
          <w:b/>
          <w:i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0B6185D4" wp14:editId="3757DA4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71625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1207" y="21435"/>
                <wp:lineTo x="2120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waii Os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594" cy="226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209" w:rsidRPr="006408DD">
        <w:rPr>
          <w:i/>
          <w:sz w:val="24"/>
          <w:szCs w:val="24"/>
        </w:rPr>
        <w:t>Hawaii Oslo</w:t>
      </w:r>
      <w:r w:rsidR="004E4209" w:rsidRPr="006408DD">
        <w:rPr>
          <w:sz w:val="24"/>
          <w:szCs w:val="24"/>
        </w:rPr>
        <w:t xml:space="preserve"> </w:t>
      </w:r>
      <w:r w:rsidR="00450A86" w:rsidRPr="006408DD">
        <w:rPr>
          <w:sz w:val="24"/>
          <w:szCs w:val="24"/>
        </w:rPr>
        <w:t xml:space="preserve">(2004) </w:t>
      </w:r>
      <w:r w:rsidR="004E4209" w:rsidRPr="006408DD">
        <w:rPr>
          <w:sz w:val="24"/>
          <w:szCs w:val="24"/>
        </w:rPr>
        <w:t xml:space="preserve">er laget av regissør Erik Poppe og med manus av Harald Rosenløw Eeg. </w:t>
      </w:r>
      <w:r w:rsidR="004E4209">
        <w:rPr>
          <w:sz w:val="24"/>
          <w:szCs w:val="24"/>
        </w:rPr>
        <w:t xml:space="preserve">Filmen er en av tre filmer om Oslo laget av Poppe, som er kjent for å utforske kristne begreper som nestekjærlighet, medmenneskelighet, tro, håp og kjærlighet. Filmene karakteriseres </w:t>
      </w:r>
      <w:r w:rsidR="00856442">
        <w:rPr>
          <w:sz w:val="24"/>
          <w:szCs w:val="24"/>
        </w:rPr>
        <w:t xml:space="preserve">også </w:t>
      </w:r>
      <w:r w:rsidR="004E4209">
        <w:rPr>
          <w:sz w:val="24"/>
          <w:szCs w:val="24"/>
        </w:rPr>
        <w:t xml:space="preserve">av sterke skildringer av menneskelige relasjoner. </w:t>
      </w:r>
    </w:p>
    <w:p w:rsidR="00094521" w:rsidRDefault="00F966D9" w:rsidP="00EC303E">
      <w:pPr>
        <w:jc w:val="both"/>
        <w:rPr>
          <w:sz w:val="24"/>
          <w:szCs w:val="24"/>
        </w:rPr>
      </w:pPr>
      <w:r w:rsidRPr="00F966D9">
        <w:rPr>
          <w:i/>
          <w:sz w:val="24"/>
          <w:szCs w:val="24"/>
        </w:rPr>
        <w:t xml:space="preserve">- Det er en klisjé, men det er i byen du finner den største ensomheten. Her lever de lykkelige og ulykkelige side om side. Med fem forskjellige historier vil jeg vise dette i en mest mulig fortettet </w:t>
      </w:r>
      <w:proofErr w:type="gramStart"/>
      <w:r w:rsidRPr="00F966D9">
        <w:rPr>
          <w:i/>
          <w:sz w:val="24"/>
          <w:szCs w:val="24"/>
        </w:rPr>
        <w:t>form</w:t>
      </w:r>
      <w:proofErr w:type="gramEnd"/>
      <w:r w:rsidRPr="00F966D9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(Poppe til Dagbladet.no, 20.07.2004)</w:t>
      </w:r>
      <w:r w:rsidR="00113333">
        <w:rPr>
          <w:sz w:val="24"/>
          <w:szCs w:val="24"/>
        </w:rPr>
        <w:t xml:space="preserve"> </w:t>
      </w:r>
    </w:p>
    <w:p w:rsidR="00E22563" w:rsidRPr="000C74E8" w:rsidRDefault="00113333" w:rsidP="00E22563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Vi møter en </w:t>
      </w:r>
      <w:r w:rsidR="00E23A17" w:rsidRPr="000C74E8">
        <w:rPr>
          <w:sz w:val="24"/>
          <w:szCs w:val="24"/>
        </w:rPr>
        <w:t xml:space="preserve">rekke </w:t>
      </w:r>
      <w:r w:rsidRPr="000C74E8">
        <w:rPr>
          <w:sz w:val="24"/>
          <w:szCs w:val="24"/>
        </w:rPr>
        <w:t xml:space="preserve">karakterer som gjennom tilfeldigheter møtes på samme sted i et kryss på Grünerløkka på årets varmeste dag. Alle bærer på en tristhet over noe, </w:t>
      </w:r>
      <w:r w:rsidR="00E23A17" w:rsidRPr="000C74E8">
        <w:rPr>
          <w:sz w:val="24"/>
          <w:szCs w:val="24"/>
        </w:rPr>
        <w:t xml:space="preserve">og </w:t>
      </w:r>
      <w:r w:rsidRPr="000C74E8">
        <w:rPr>
          <w:sz w:val="24"/>
          <w:szCs w:val="24"/>
        </w:rPr>
        <w:t>en</w:t>
      </w:r>
      <w:r w:rsidR="00E23A17" w:rsidRPr="000C74E8">
        <w:rPr>
          <w:sz w:val="24"/>
          <w:szCs w:val="24"/>
        </w:rPr>
        <w:t>kelte er på kanten til desperasjon</w:t>
      </w:r>
      <w:r w:rsidRPr="000C74E8">
        <w:rPr>
          <w:sz w:val="24"/>
          <w:szCs w:val="24"/>
        </w:rPr>
        <w:t xml:space="preserve">. </w:t>
      </w:r>
      <w:r w:rsidR="00E23A17" w:rsidRPr="000C74E8">
        <w:rPr>
          <w:sz w:val="24"/>
          <w:szCs w:val="24"/>
        </w:rPr>
        <w:t>I</w:t>
      </w:r>
      <w:r w:rsidR="00E23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filmens første scener </w:t>
      </w:r>
      <w:r w:rsidR="00E23A17">
        <w:rPr>
          <w:sz w:val="24"/>
          <w:szCs w:val="24"/>
        </w:rPr>
        <w:t xml:space="preserve">er vi </w:t>
      </w:r>
      <w:r>
        <w:rPr>
          <w:sz w:val="24"/>
          <w:szCs w:val="24"/>
        </w:rPr>
        <w:t>vitne til en ulykke, og gjennom filmen utspilles historiene til hver e</w:t>
      </w:r>
      <w:r w:rsidR="00E22563">
        <w:rPr>
          <w:sz w:val="24"/>
          <w:szCs w:val="24"/>
        </w:rPr>
        <w:t xml:space="preserve">nkelt som var til stede akkurat </w:t>
      </w:r>
      <w:r>
        <w:rPr>
          <w:sz w:val="24"/>
          <w:szCs w:val="24"/>
        </w:rPr>
        <w:t>da ambulansen kjørte på en person. Hvorfor var de akkurat der, akkurat da?</w:t>
      </w:r>
      <w:r w:rsidR="00E22563">
        <w:rPr>
          <w:sz w:val="24"/>
          <w:szCs w:val="24"/>
        </w:rPr>
        <w:t xml:space="preserve"> </w:t>
      </w:r>
      <w:r w:rsidR="00E22563" w:rsidRPr="000C74E8">
        <w:rPr>
          <w:color w:val="000000" w:themeColor="text1"/>
          <w:sz w:val="24"/>
          <w:szCs w:val="24"/>
        </w:rPr>
        <w:t xml:space="preserve">Fem historier om kjærlighet tvinnes i hverandre, og midt i det hele går pleieren Vidar rundt i Oslo på jakt etter sin venn og pasient. </w:t>
      </w:r>
      <w:r w:rsidR="002A652E" w:rsidRPr="000C74E8">
        <w:rPr>
          <w:color w:val="000000" w:themeColor="text1"/>
          <w:sz w:val="24"/>
          <w:szCs w:val="24"/>
        </w:rPr>
        <w:t xml:space="preserve"> </w:t>
      </w:r>
    </w:p>
    <w:p w:rsidR="004E4209" w:rsidRDefault="00D21D18" w:rsidP="002A2A09">
      <w:pPr>
        <w:tabs>
          <w:tab w:val="left" w:pos="1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1D18">
        <w:rPr>
          <w:i/>
          <w:sz w:val="24"/>
          <w:szCs w:val="24"/>
        </w:rPr>
        <w:t>Og på et tidspunkt kom vi inn på hva for en person/karakter som kunne forutse ulykken vår? Svaret var selvfølgelig en engel. Det må jo være englenes jobb, å forutse og avverge slike ulykker, det vi kaller englevakt.</w:t>
      </w:r>
      <w:r>
        <w:rPr>
          <w:sz w:val="24"/>
          <w:szCs w:val="24"/>
        </w:rPr>
        <w:t xml:space="preserve"> (Harald Rosenløw Eeg om </w:t>
      </w:r>
      <w:r w:rsidRPr="00856442">
        <w:rPr>
          <w:i/>
          <w:sz w:val="24"/>
          <w:szCs w:val="24"/>
        </w:rPr>
        <w:t>Hawaii Oslo</w:t>
      </w:r>
      <w:r>
        <w:rPr>
          <w:sz w:val="24"/>
          <w:szCs w:val="24"/>
        </w:rPr>
        <w:t xml:space="preserve"> på sin hjemmeside, </w:t>
      </w:r>
      <w:hyperlink r:id="rId9" w:history="1">
        <w:r w:rsidRPr="006A6BE4">
          <w:rPr>
            <w:rStyle w:val="Hyperkobling"/>
            <w:sz w:val="24"/>
            <w:szCs w:val="24"/>
          </w:rPr>
          <w:t>www.roseeg.no</w:t>
        </w:r>
      </w:hyperlink>
      <w:r w:rsidR="00113333">
        <w:rPr>
          <w:sz w:val="24"/>
          <w:szCs w:val="24"/>
        </w:rPr>
        <w:t xml:space="preserve">.) </w:t>
      </w:r>
      <w:r w:rsidR="00856442">
        <w:rPr>
          <w:sz w:val="24"/>
          <w:szCs w:val="24"/>
        </w:rPr>
        <w:t>Manusforfatter R</w:t>
      </w:r>
      <w:r w:rsidR="00113333">
        <w:rPr>
          <w:sz w:val="24"/>
          <w:szCs w:val="24"/>
        </w:rPr>
        <w:t>osenløw Eeg har hovedfag i religionshistorie og har i</w:t>
      </w:r>
      <w:r w:rsidR="00856442">
        <w:rPr>
          <w:sz w:val="24"/>
          <w:szCs w:val="24"/>
        </w:rPr>
        <w:t xml:space="preserve"> denne filmen flettet inn en rekke pekere til Bibelen. </w:t>
      </w:r>
    </w:p>
    <w:p w:rsidR="00352F8E" w:rsidRPr="003A3941" w:rsidRDefault="004E4209" w:rsidP="003A3941">
      <w:pPr>
        <w:jc w:val="both"/>
        <w:rPr>
          <w:sz w:val="24"/>
          <w:szCs w:val="24"/>
        </w:rPr>
      </w:pPr>
      <w:r w:rsidRPr="003A3941">
        <w:rPr>
          <w:i/>
          <w:sz w:val="24"/>
          <w:szCs w:val="24"/>
        </w:rPr>
        <w:t>Hawaii Oslo</w:t>
      </w:r>
      <w:r>
        <w:rPr>
          <w:sz w:val="24"/>
          <w:szCs w:val="24"/>
        </w:rPr>
        <w:t xml:space="preserve"> vant </w:t>
      </w:r>
      <w:proofErr w:type="spellStart"/>
      <w:r>
        <w:rPr>
          <w:sz w:val="24"/>
          <w:szCs w:val="24"/>
        </w:rPr>
        <w:t>Amandap</w:t>
      </w:r>
      <w:r w:rsidR="00E663F7">
        <w:rPr>
          <w:sz w:val="24"/>
          <w:szCs w:val="24"/>
        </w:rPr>
        <w:t>riser</w:t>
      </w:r>
      <w:proofErr w:type="spellEnd"/>
      <w:r w:rsidR="00E663F7">
        <w:rPr>
          <w:sz w:val="24"/>
          <w:szCs w:val="24"/>
        </w:rPr>
        <w:t xml:space="preserve"> for beste norske film og for beste manus i 2005, og ble kåret til folkets favoritt av Aftenpostens lesere i 2004</w:t>
      </w:r>
      <w:r w:rsidR="003A3941">
        <w:rPr>
          <w:sz w:val="24"/>
          <w:szCs w:val="24"/>
        </w:rPr>
        <w:t>.</w:t>
      </w:r>
    </w:p>
    <w:p w:rsidR="003A3941" w:rsidRDefault="003A3941" w:rsidP="00F12578">
      <w:pPr>
        <w:rPr>
          <w:b/>
          <w:sz w:val="28"/>
          <w:szCs w:val="28"/>
        </w:rPr>
      </w:pPr>
    </w:p>
    <w:p w:rsidR="00F12578" w:rsidRDefault="002A652E" w:rsidP="00F125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Skap a</w:t>
      </w:r>
      <w:r w:rsidR="00F12578">
        <w:rPr>
          <w:b/>
          <w:sz w:val="28"/>
          <w:szCs w:val="28"/>
        </w:rPr>
        <w:t>tmosfære</w:t>
      </w:r>
      <w:r w:rsidR="00A5595D">
        <w:rPr>
          <w:b/>
          <w:sz w:val="28"/>
          <w:szCs w:val="28"/>
        </w:rPr>
        <w:t xml:space="preserve"> i lokalet</w:t>
      </w:r>
    </w:p>
    <w:p w:rsidR="00F12578" w:rsidRPr="00F12578" w:rsidRDefault="00E50491" w:rsidP="00F12578">
      <w:pPr>
        <w:rPr>
          <w:sz w:val="24"/>
          <w:szCs w:val="24"/>
        </w:rPr>
      </w:pPr>
      <w:r>
        <w:rPr>
          <w:sz w:val="24"/>
          <w:szCs w:val="24"/>
        </w:rPr>
        <w:t>Ved å l</w:t>
      </w:r>
      <w:r w:rsidR="00352F8E">
        <w:rPr>
          <w:sz w:val="24"/>
          <w:szCs w:val="24"/>
        </w:rPr>
        <w:t>a</w:t>
      </w:r>
      <w:r w:rsidR="00A5595D">
        <w:rPr>
          <w:sz w:val="24"/>
          <w:szCs w:val="24"/>
        </w:rPr>
        <w:t xml:space="preserve"> filmplakaten til</w:t>
      </w:r>
      <w:r w:rsidR="00352F8E">
        <w:rPr>
          <w:sz w:val="24"/>
          <w:szCs w:val="24"/>
        </w:rPr>
        <w:t xml:space="preserve"> </w:t>
      </w:r>
      <w:r w:rsidR="007678B1" w:rsidRPr="007678B1">
        <w:rPr>
          <w:i/>
          <w:sz w:val="24"/>
          <w:szCs w:val="24"/>
        </w:rPr>
        <w:t>Hawaii Oslo</w:t>
      </w:r>
      <w:r w:rsidR="00767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møte deltakerne fra </w:t>
      </w:r>
      <w:r w:rsidR="005E5F41">
        <w:rPr>
          <w:sz w:val="24"/>
          <w:szCs w:val="24"/>
        </w:rPr>
        <w:t xml:space="preserve">lerretet </w:t>
      </w:r>
      <w:r>
        <w:rPr>
          <w:sz w:val="24"/>
          <w:szCs w:val="24"/>
        </w:rPr>
        <w:t>nå</w:t>
      </w:r>
      <w:r w:rsidR="006525C3">
        <w:rPr>
          <w:sz w:val="24"/>
          <w:szCs w:val="24"/>
        </w:rPr>
        <w:t>r</w:t>
      </w:r>
      <w:r>
        <w:rPr>
          <w:sz w:val="24"/>
          <w:szCs w:val="24"/>
        </w:rPr>
        <w:t xml:space="preserve"> de kommer inn</w:t>
      </w:r>
      <w:r w:rsidR="007678B1">
        <w:rPr>
          <w:sz w:val="24"/>
          <w:szCs w:val="24"/>
        </w:rPr>
        <w:t xml:space="preserve">, </w:t>
      </w:r>
      <w:r w:rsidR="00A5595D">
        <w:rPr>
          <w:sz w:val="24"/>
          <w:szCs w:val="24"/>
        </w:rPr>
        <w:t xml:space="preserve">er fokus umiddelbart satt </w:t>
      </w:r>
      <w:r>
        <w:rPr>
          <w:sz w:val="24"/>
          <w:szCs w:val="24"/>
        </w:rPr>
        <w:t xml:space="preserve">for </w:t>
      </w:r>
      <w:r w:rsidR="007678B1">
        <w:rPr>
          <w:sz w:val="24"/>
          <w:szCs w:val="24"/>
        </w:rPr>
        <w:t xml:space="preserve">kvelden. Ha gjerne </w:t>
      </w:r>
      <w:r w:rsidR="00966DA9">
        <w:rPr>
          <w:sz w:val="24"/>
          <w:szCs w:val="24"/>
        </w:rPr>
        <w:t>snacks</w:t>
      </w:r>
      <w:r w:rsidR="00CF3B35">
        <w:rPr>
          <w:sz w:val="24"/>
          <w:szCs w:val="24"/>
        </w:rPr>
        <w:t xml:space="preserve"> </w:t>
      </w:r>
      <w:r w:rsidR="007678B1">
        <w:rPr>
          <w:sz w:val="24"/>
          <w:szCs w:val="24"/>
        </w:rPr>
        <w:t xml:space="preserve">og deltakerark </w:t>
      </w:r>
      <w:r w:rsidR="00CF3B35">
        <w:rPr>
          <w:sz w:val="24"/>
          <w:szCs w:val="24"/>
        </w:rPr>
        <w:t>tilgjengelig</w:t>
      </w:r>
      <w:r w:rsidR="007678B1">
        <w:rPr>
          <w:sz w:val="24"/>
          <w:szCs w:val="24"/>
        </w:rPr>
        <w:t xml:space="preserve"> fra starten. </w:t>
      </w:r>
      <w:r w:rsidR="0005249F">
        <w:rPr>
          <w:sz w:val="24"/>
          <w:szCs w:val="24"/>
        </w:rPr>
        <w:t xml:space="preserve">Bruk ellers kreativiteten for å skape mer av </w:t>
      </w:r>
      <w:r w:rsidR="00042D98">
        <w:rPr>
          <w:sz w:val="24"/>
          <w:szCs w:val="24"/>
        </w:rPr>
        <w:t>«den rette stemningen»</w:t>
      </w:r>
      <w:r w:rsidR="00024952">
        <w:rPr>
          <w:sz w:val="24"/>
          <w:szCs w:val="24"/>
        </w:rPr>
        <w:t>.</w:t>
      </w:r>
    </w:p>
    <w:p w:rsidR="002F5729" w:rsidRPr="00FB5B4C" w:rsidRDefault="002F5729" w:rsidP="0076086C">
      <w:pPr>
        <w:jc w:val="both"/>
        <w:rPr>
          <w:sz w:val="24"/>
          <w:szCs w:val="24"/>
        </w:rPr>
      </w:pPr>
    </w:p>
    <w:p w:rsidR="0076086C" w:rsidRPr="0076086C" w:rsidRDefault="0076086C" w:rsidP="0076086C">
      <w:pPr>
        <w:jc w:val="both"/>
        <w:rPr>
          <w:b/>
          <w:sz w:val="28"/>
          <w:szCs w:val="28"/>
        </w:rPr>
      </w:pPr>
      <w:r w:rsidRPr="0076086C">
        <w:rPr>
          <w:b/>
          <w:sz w:val="28"/>
          <w:szCs w:val="28"/>
        </w:rPr>
        <w:t>Velkomst og introduksjon</w:t>
      </w:r>
    </w:p>
    <w:p w:rsidR="00352F8E" w:rsidRDefault="00040E95" w:rsidP="007608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kort hva </w:t>
      </w:r>
      <w:r w:rsidR="002F5729" w:rsidRPr="0076086C">
        <w:rPr>
          <w:sz w:val="24"/>
          <w:szCs w:val="24"/>
        </w:rPr>
        <w:t xml:space="preserve">som </w:t>
      </w:r>
      <w:r w:rsidR="00352F8E">
        <w:rPr>
          <w:sz w:val="24"/>
          <w:szCs w:val="24"/>
        </w:rPr>
        <w:t xml:space="preserve">er tanken med denne filmkvelden. </w:t>
      </w:r>
      <w:r w:rsidR="00E50491" w:rsidRPr="00E50491">
        <w:rPr>
          <w:sz w:val="24"/>
          <w:szCs w:val="24"/>
        </w:rPr>
        <w:t>Ta gjerne utgangspunkt i «havmetaforen</w:t>
      </w:r>
      <w:r w:rsidR="00D32925">
        <w:rPr>
          <w:sz w:val="24"/>
          <w:szCs w:val="24"/>
        </w:rPr>
        <w:t>» (</w:t>
      </w:r>
      <w:r w:rsidR="00450A86">
        <w:rPr>
          <w:sz w:val="24"/>
          <w:szCs w:val="24"/>
        </w:rPr>
        <w:t xml:space="preserve">se </w:t>
      </w:r>
      <w:r w:rsidR="00D32925">
        <w:rPr>
          <w:sz w:val="24"/>
          <w:szCs w:val="24"/>
        </w:rPr>
        <w:t xml:space="preserve">utdelt </w:t>
      </w:r>
      <w:r w:rsidR="00FA1488">
        <w:rPr>
          <w:sz w:val="24"/>
          <w:szCs w:val="24"/>
        </w:rPr>
        <w:t>a</w:t>
      </w:r>
      <w:r w:rsidR="00D32925">
        <w:rPr>
          <w:sz w:val="24"/>
          <w:szCs w:val="24"/>
        </w:rPr>
        <w:t>rk</w:t>
      </w:r>
      <w:r w:rsidR="00E50491">
        <w:rPr>
          <w:sz w:val="24"/>
          <w:szCs w:val="24"/>
        </w:rPr>
        <w:t xml:space="preserve">), og vektlegg at alle filmer vil noe mer enn «bare» å underholde oss. </w:t>
      </w:r>
      <w:r w:rsidR="00FA1488">
        <w:rPr>
          <w:sz w:val="24"/>
          <w:szCs w:val="24"/>
        </w:rPr>
        <w:t xml:space="preserve">I respekt for filmkunsten er det viktig å møte </w:t>
      </w:r>
      <w:r>
        <w:rPr>
          <w:sz w:val="24"/>
          <w:szCs w:val="24"/>
        </w:rPr>
        <w:t>alle filmer med både «hode og hjerte»</w:t>
      </w:r>
      <w:r w:rsidR="00FA1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bygge en bro fra filmens fortelling til Bibelens fortelling. </w:t>
      </w:r>
      <w:r w:rsidR="009F61CA">
        <w:rPr>
          <w:sz w:val="24"/>
          <w:szCs w:val="24"/>
        </w:rPr>
        <w:t>Hva kan bekreftes i filmfortellingen – og hva må eventuelt utfordres</w:t>
      </w:r>
      <w:r w:rsidR="00FA1488">
        <w:rPr>
          <w:sz w:val="24"/>
          <w:szCs w:val="24"/>
        </w:rPr>
        <w:t xml:space="preserve"> fra et bibelsk perspektiv?</w:t>
      </w:r>
    </w:p>
    <w:p w:rsidR="004A57B7" w:rsidRDefault="002519CC" w:rsidP="00754A89">
      <w:pPr>
        <w:jc w:val="both"/>
        <w:rPr>
          <w:sz w:val="24"/>
          <w:szCs w:val="24"/>
        </w:rPr>
      </w:pPr>
      <w:r w:rsidRPr="000C74E8">
        <w:rPr>
          <w:sz w:val="24"/>
          <w:szCs w:val="24"/>
        </w:rPr>
        <w:t xml:space="preserve">I møte med </w:t>
      </w:r>
      <w:r w:rsidRPr="000C74E8">
        <w:rPr>
          <w:i/>
          <w:sz w:val="24"/>
          <w:szCs w:val="24"/>
        </w:rPr>
        <w:t>Hawaii Oslo</w:t>
      </w:r>
      <w:r w:rsidRPr="000C74E8">
        <w:rPr>
          <w:sz w:val="24"/>
          <w:szCs w:val="24"/>
        </w:rPr>
        <w:t xml:space="preserve"> kan dere spesielt </w:t>
      </w:r>
      <w:r w:rsidR="00D64130">
        <w:rPr>
          <w:sz w:val="24"/>
          <w:szCs w:val="24"/>
        </w:rPr>
        <w:t>legge merke til</w:t>
      </w:r>
      <w:r w:rsidRPr="000C74E8">
        <w:rPr>
          <w:sz w:val="24"/>
          <w:szCs w:val="24"/>
        </w:rPr>
        <w:t xml:space="preserve"> </w:t>
      </w:r>
      <w:r w:rsidR="00C85E43">
        <w:rPr>
          <w:sz w:val="24"/>
          <w:szCs w:val="24"/>
        </w:rPr>
        <w:t xml:space="preserve">hvordan mennesker lengter etter kjærlighet, samtidig som de frykter den. Vi ønsker alle å bli elsket, men det kan være krevende og skummelt å elske tilbake. </w:t>
      </w:r>
    </w:p>
    <w:p w:rsidR="00754A89" w:rsidRPr="00352F8E" w:rsidRDefault="00754A89" w:rsidP="00754A89">
      <w:pPr>
        <w:jc w:val="both"/>
        <w:rPr>
          <w:sz w:val="24"/>
          <w:szCs w:val="24"/>
        </w:rPr>
      </w:pPr>
      <w:r w:rsidRPr="00352F8E">
        <w:rPr>
          <w:sz w:val="24"/>
          <w:szCs w:val="24"/>
        </w:rPr>
        <w:t xml:space="preserve">Fortell hvor lenge dere skal holde på, og hvordan dere skal oppsummere kvelden. </w:t>
      </w:r>
    </w:p>
    <w:p w:rsidR="00D32925" w:rsidRPr="00E22563" w:rsidRDefault="00E22563" w:rsidP="00D32925">
      <w:pPr>
        <w:jc w:val="both"/>
        <w:rPr>
          <w:sz w:val="24"/>
          <w:szCs w:val="24"/>
        </w:rPr>
      </w:pPr>
      <w:r w:rsidRPr="00E22563">
        <w:rPr>
          <w:sz w:val="24"/>
          <w:szCs w:val="24"/>
        </w:rPr>
        <w:t>Si k</w:t>
      </w:r>
      <w:r w:rsidR="0076086C" w:rsidRPr="00E22563">
        <w:rPr>
          <w:sz w:val="24"/>
          <w:szCs w:val="24"/>
        </w:rPr>
        <w:t xml:space="preserve">ort </w:t>
      </w:r>
      <w:r w:rsidRPr="00E22563">
        <w:rPr>
          <w:sz w:val="24"/>
          <w:szCs w:val="24"/>
        </w:rPr>
        <w:t xml:space="preserve">noe </w:t>
      </w:r>
      <w:r w:rsidR="0076086C" w:rsidRPr="00E22563">
        <w:rPr>
          <w:sz w:val="24"/>
          <w:szCs w:val="24"/>
        </w:rPr>
        <w:t>om handlingen</w:t>
      </w:r>
      <w:r w:rsidRPr="00E22563">
        <w:rPr>
          <w:sz w:val="24"/>
          <w:szCs w:val="24"/>
        </w:rPr>
        <w:t>, der du relaterer til</w:t>
      </w:r>
      <w:r w:rsidR="00D32925" w:rsidRPr="00E22563">
        <w:rPr>
          <w:sz w:val="24"/>
          <w:szCs w:val="24"/>
        </w:rPr>
        <w:t xml:space="preserve"> utdelt ark</w:t>
      </w:r>
      <w:r w:rsidRPr="00E22563">
        <w:rPr>
          <w:sz w:val="24"/>
          <w:szCs w:val="24"/>
        </w:rPr>
        <w:t>.</w:t>
      </w:r>
      <w:r w:rsidR="00D32925" w:rsidRPr="00E22563">
        <w:rPr>
          <w:sz w:val="24"/>
          <w:szCs w:val="24"/>
        </w:rPr>
        <w:t xml:space="preserve"> </w:t>
      </w:r>
    </w:p>
    <w:p w:rsidR="001755C8" w:rsidRDefault="001755C8" w:rsidP="0076086C">
      <w:pPr>
        <w:jc w:val="both"/>
        <w:rPr>
          <w:b/>
          <w:sz w:val="28"/>
          <w:szCs w:val="28"/>
        </w:rPr>
      </w:pPr>
    </w:p>
    <w:p w:rsidR="0076086C" w:rsidRDefault="00326084" w:rsidP="00760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Snurr</w:t>
      </w:r>
      <w:r w:rsidR="0076086C">
        <w:rPr>
          <w:b/>
          <w:sz w:val="28"/>
          <w:szCs w:val="28"/>
        </w:rPr>
        <w:t xml:space="preserve"> film</w:t>
      </w:r>
    </w:p>
    <w:p w:rsidR="0076086C" w:rsidRPr="0076086C" w:rsidRDefault="0076086C" w:rsidP="0076086C">
      <w:pPr>
        <w:jc w:val="both"/>
        <w:rPr>
          <w:sz w:val="24"/>
          <w:szCs w:val="24"/>
        </w:rPr>
      </w:pPr>
      <w:r w:rsidRPr="0076086C">
        <w:rPr>
          <w:sz w:val="24"/>
          <w:szCs w:val="24"/>
        </w:rPr>
        <w:t>Vi anbefaler å</w:t>
      </w:r>
      <w:r>
        <w:rPr>
          <w:sz w:val="24"/>
          <w:szCs w:val="24"/>
        </w:rPr>
        <w:t xml:space="preserve"> vise filmen i sin helhet først, og eventuelt vise noen av scenene igjen etterpå som en del av samtalen.</w:t>
      </w:r>
      <w:r w:rsidR="00842D6A">
        <w:rPr>
          <w:sz w:val="24"/>
          <w:szCs w:val="24"/>
        </w:rPr>
        <w:t xml:space="preserve"> </w:t>
      </w:r>
      <w:r w:rsidR="00AB0C4C">
        <w:rPr>
          <w:sz w:val="24"/>
          <w:szCs w:val="24"/>
        </w:rPr>
        <w:t>Husk å notere tidspunkt undervei</w:t>
      </w:r>
      <w:r w:rsidR="00842D6A">
        <w:rPr>
          <w:sz w:val="24"/>
          <w:szCs w:val="24"/>
        </w:rPr>
        <w:t>s hvis du vil spille noen scener om igjen.</w:t>
      </w:r>
    </w:p>
    <w:p w:rsidR="007B260A" w:rsidRDefault="007B260A" w:rsidP="0076086C">
      <w:pPr>
        <w:jc w:val="both"/>
        <w:rPr>
          <w:b/>
          <w:sz w:val="28"/>
          <w:szCs w:val="28"/>
        </w:rPr>
      </w:pPr>
    </w:p>
    <w:p w:rsidR="0076086C" w:rsidRDefault="007B260A" w:rsidP="0076086C">
      <w:pPr>
        <w:jc w:val="both"/>
        <w:rPr>
          <w:b/>
          <w:sz w:val="28"/>
          <w:szCs w:val="28"/>
        </w:rPr>
      </w:pPr>
      <w:r w:rsidRPr="007B260A">
        <w:rPr>
          <w:b/>
          <w:sz w:val="28"/>
          <w:szCs w:val="28"/>
        </w:rPr>
        <w:t>Samtale</w:t>
      </w:r>
      <w:r w:rsidR="002A652E">
        <w:rPr>
          <w:b/>
          <w:sz w:val="28"/>
          <w:szCs w:val="28"/>
        </w:rPr>
        <w:t xml:space="preserve"> </w:t>
      </w:r>
      <w:r w:rsidRPr="007B260A">
        <w:rPr>
          <w:b/>
          <w:sz w:val="28"/>
          <w:szCs w:val="28"/>
        </w:rPr>
        <w:t>om filmen</w:t>
      </w:r>
    </w:p>
    <w:p w:rsidR="004A57B7" w:rsidRPr="00600A80" w:rsidRDefault="004A57B7" w:rsidP="004A57B7">
      <w:pPr>
        <w:jc w:val="both"/>
        <w:rPr>
          <w:sz w:val="24"/>
          <w:szCs w:val="24"/>
        </w:rPr>
      </w:pPr>
      <w:r w:rsidRPr="00600A80">
        <w:rPr>
          <w:sz w:val="24"/>
          <w:szCs w:val="24"/>
        </w:rPr>
        <w:t xml:space="preserve">Begynn gjerne samtalen med å understreke at det er mange måter å samtale om en film på, og at poenget her er å gripe fatt i noen av de bibelske temaene som filmen tar opp. </w:t>
      </w:r>
    </w:p>
    <w:p w:rsidR="004A57B7" w:rsidRPr="00600A80" w:rsidRDefault="004A57B7" w:rsidP="004A57B7">
      <w:pPr>
        <w:jc w:val="both"/>
        <w:rPr>
          <w:sz w:val="24"/>
          <w:szCs w:val="24"/>
        </w:rPr>
      </w:pPr>
      <w:r w:rsidRPr="00600A80">
        <w:rPr>
          <w:sz w:val="24"/>
          <w:szCs w:val="24"/>
          <w:u w:val="single"/>
        </w:rPr>
        <w:t>Merk</w:t>
      </w:r>
      <w:r w:rsidRPr="00600A80">
        <w:rPr>
          <w:sz w:val="24"/>
          <w:szCs w:val="24"/>
        </w:rPr>
        <w:t>: Hvis dere er mange, kan det være en fordel å dele inn i grupper. Ta uansett en oppsummering i fellesskap. Hvis dere ikke har tid til å gå gjennom alle svarene fra alle gruppene, kan hver gruppe presentere ett spørsmål hver. En annen løsning er å la hver gruppe fortelle hvilket spørsmål de syntes var mest interessant, og hva de tenkte rundt dette.</w:t>
      </w:r>
    </w:p>
    <w:p w:rsidR="004A57B7" w:rsidRDefault="004A57B7" w:rsidP="004A57B7">
      <w:pPr>
        <w:jc w:val="both"/>
        <w:rPr>
          <w:i/>
          <w:sz w:val="24"/>
          <w:szCs w:val="24"/>
        </w:rPr>
      </w:pPr>
      <w:r w:rsidRPr="00600A80">
        <w:rPr>
          <w:i/>
          <w:sz w:val="24"/>
          <w:szCs w:val="24"/>
        </w:rPr>
        <w:t>(Til noen av spørsmålene er det gitt tips til deg som leder, i parentes.)</w:t>
      </w:r>
    </w:p>
    <w:p w:rsidR="007B260A" w:rsidRDefault="007B260A" w:rsidP="007B260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0A0AC0">
        <w:rPr>
          <w:sz w:val="24"/>
          <w:szCs w:val="24"/>
        </w:rPr>
        <w:t xml:space="preserve"> </w:t>
      </w:r>
      <w:r w:rsidR="00AA5810">
        <w:rPr>
          <w:sz w:val="24"/>
          <w:szCs w:val="24"/>
        </w:rPr>
        <w:t xml:space="preserve">Ble du </w:t>
      </w:r>
      <w:r w:rsidR="00856442">
        <w:rPr>
          <w:sz w:val="24"/>
          <w:szCs w:val="24"/>
        </w:rPr>
        <w:t xml:space="preserve">særlig </w:t>
      </w:r>
      <w:r w:rsidR="00AA5810">
        <w:rPr>
          <w:sz w:val="24"/>
          <w:szCs w:val="24"/>
        </w:rPr>
        <w:t>berørt av noen av karakterene i filmen? Hvem, og hvorfor?</w:t>
      </w:r>
    </w:p>
    <w:p w:rsidR="00443162" w:rsidRPr="000A0AC0" w:rsidRDefault="00443162" w:rsidP="0044316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0AC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La du merke til hvilke klær karakterene hadde på seg? Hva tror du regissøren vil si gjennom slike detaljer? </w:t>
      </w:r>
      <w:r w:rsidRPr="00425EBC">
        <w:rPr>
          <w:i/>
          <w:sz w:val="24"/>
          <w:szCs w:val="24"/>
        </w:rPr>
        <w:t>(Vidar sin genser er kritthvit og</w:t>
      </w:r>
      <w:r>
        <w:rPr>
          <w:i/>
          <w:sz w:val="24"/>
          <w:szCs w:val="24"/>
        </w:rPr>
        <w:t xml:space="preserve"> minner om en kjortel, lik en engel eller kanskje Jesus selv.</w:t>
      </w:r>
      <w:r w:rsidRPr="00425EBC">
        <w:rPr>
          <w:i/>
          <w:sz w:val="24"/>
          <w:szCs w:val="24"/>
        </w:rPr>
        <w:t xml:space="preserve"> På Mikkels hettegenser står </w:t>
      </w:r>
      <w:proofErr w:type="gramStart"/>
      <w:r w:rsidRPr="00425EBC">
        <w:rPr>
          <w:i/>
          <w:sz w:val="24"/>
          <w:szCs w:val="24"/>
        </w:rPr>
        <w:t>det ”Hold</w:t>
      </w:r>
      <w:proofErr w:type="gramEnd"/>
      <w:r w:rsidRPr="00425EBC">
        <w:rPr>
          <w:i/>
          <w:sz w:val="24"/>
          <w:szCs w:val="24"/>
        </w:rPr>
        <w:t xml:space="preserve"> </w:t>
      </w:r>
      <w:proofErr w:type="spellStart"/>
      <w:r w:rsidRPr="00425EBC">
        <w:rPr>
          <w:i/>
          <w:sz w:val="24"/>
          <w:szCs w:val="24"/>
        </w:rPr>
        <w:t>me</w:t>
      </w:r>
      <w:proofErr w:type="spellEnd"/>
      <w:r w:rsidRPr="00425EBC">
        <w:rPr>
          <w:i/>
          <w:sz w:val="24"/>
          <w:szCs w:val="24"/>
        </w:rPr>
        <w:t>”, i sterk kontrast til det han selv sier</w:t>
      </w:r>
      <w:r>
        <w:rPr>
          <w:i/>
          <w:sz w:val="24"/>
          <w:szCs w:val="24"/>
        </w:rPr>
        <w:t>, samtidig som vi ser at han er desperat etter å bli elsket</w:t>
      </w:r>
      <w:r w:rsidRPr="00425EBC">
        <w:rPr>
          <w:i/>
          <w:sz w:val="24"/>
          <w:szCs w:val="24"/>
        </w:rPr>
        <w:t>.</w:t>
      </w:r>
      <w:r w:rsidR="00107FE4">
        <w:rPr>
          <w:i/>
          <w:sz w:val="24"/>
          <w:szCs w:val="24"/>
        </w:rPr>
        <w:t xml:space="preserve"> Legg også merke til navnet Leon (løve), på filmens mest skjelvende og redde karakter.</w:t>
      </w:r>
      <w:r w:rsidRPr="00425EBC">
        <w:rPr>
          <w:i/>
          <w:sz w:val="24"/>
          <w:szCs w:val="24"/>
        </w:rPr>
        <w:t>)</w:t>
      </w:r>
    </w:p>
    <w:p w:rsidR="00856442" w:rsidRDefault="00443162" w:rsidP="007B260A">
      <w:pPr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="007B260A" w:rsidRPr="000A0AC0">
        <w:rPr>
          <w:sz w:val="24"/>
          <w:szCs w:val="24"/>
        </w:rPr>
        <w:t xml:space="preserve">. </w:t>
      </w:r>
      <w:r w:rsidR="00425EBC">
        <w:rPr>
          <w:sz w:val="24"/>
          <w:szCs w:val="24"/>
        </w:rPr>
        <w:t xml:space="preserve">Hva tenker du om valget Frode tok? </w:t>
      </w:r>
      <w:r w:rsidR="00730D15">
        <w:rPr>
          <w:sz w:val="24"/>
          <w:szCs w:val="24"/>
        </w:rPr>
        <w:t>Hvordan ville du tenkt om de stjålne pengene hvis du var i samme situasjon</w:t>
      </w:r>
      <w:r w:rsidR="00425EBC">
        <w:rPr>
          <w:sz w:val="24"/>
          <w:szCs w:val="24"/>
        </w:rPr>
        <w:t>?</w:t>
      </w:r>
      <w:r w:rsidR="00E612A6">
        <w:rPr>
          <w:sz w:val="24"/>
          <w:szCs w:val="24"/>
        </w:rPr>
        <w:t xml:space="preserve"> </w:t>
      </w:r>
    </w:p>
    <w:p w:rsidR="007B260A" w:rsidRPr="00FB2B7D" w:rsidRDefault="00443162" w:rsidP="007B260A">
      <w:pPr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7B260A" w:rsidRPr="000A0AC0">
        <w:rPr>
          <w:sz w:val="24"/>
          <w:szCs w:val="24"/>
        </w:rPr>
        <w:t>.</w:t>
      </w:r>
      <w:r w:rsidR="00B23ADF">
        <w:rPr>
          <w:sz w:val="24"/>
          <w:szCs w:val="24"/>
        </w:rPr>
        <w:t xml:space="preserve"> I</w:t>
      </w:r>
      <w:r w:rsidR="00107FE4">
        <w:rPr>
          <w:sz w:val="24"/>
          <w:szCs w:val="24"/>
        </w:rPr>
        <w:t xml:space="preserve"> filmen ser vi at noen roter det til selv o</w:t>
      </w:r>
      <w:r w:rsidR="00FB2B7D">
        <w:rPr>
          <w:sz w:val="24"/>
          <w:szCs w:val="24"/>
        </w:rPr>
        <w:t xml:space="preserve">m de er veldig glade i hverandre. Hvorfor greier de ikke å vise kjærlighet? </w:t>
      </w:r>
      <w:r w:rsidR="00FB2B7D" w:rsidRPr="00FB2B7D">
        <w:rPr>
          <w:i/>
          <w:sz w:val="24"/>
          <w:szCs w:val="24"/>
        </w:rPr>
        <w:t xml:space="preserve">(Desperasjon </w:t>
      </w:r>
      <w:r w:rsidR="00B23ADF">
        <w:rPr>
          <w:i/>
          <w:sz w:val="24"/>
          <w:szCs w:val="24"/>
        </w:rPr>
        <w:t xml:space="preserve">får </w:t>
      </w:r>
      <w:r w:rsidR="00FB2B7D" w:rsidRPr="00FB2B7D">
        <w:rPr>
          <w:i/>
          <w:sz w:val="24"/>
          <w:szCs w:val="24"/>
        </w:rPr>
        <w:t xml:space="preserve">flere av dem til å sette </w:t>
      </w:r>
      <w:r w:rsidR="00FB2B7D">
        <w:rPr>
          <w:i/>
          <w:sz w:val="24"/>
          <w:szCs w:val="24"/>
        </w:rPr>
        <w:t>egne behov foran kjærligheten til andre</w:t>
      </w:r>
      <w:proofErr w:type="gramStart"/>
      <w:r w:rsidR="00FB2B7D">
        <w:rPr>
          <w:i/>
          <w:sz w:val="24"/>
          <w:szCs w:val="24"/>
        </w:rPr>
        <w:t>.</w:t>
      </w:r>
      <w:r w:rsidR="00B23ADF">
        <w:rPr>
          <w:i/>
          <w:sz w:val="24"/>
          <w:szCs w:val="24"/>
        </w:rPr>
        <w:t xml:space="preserve"> </w:t>
      </w:r>
      <w:r w:rsidR="00FB2B7D" w:rsidRPr="00FB2B7D">
        <w:rPr>
          <w:i/>
          <w:sz w:val="24"/>
          <w:szCs w:val="24"/>
        </w:rPr>
        <w:t>)</w:t>
      </w:r>
      <w:proofErr w:type="gramEnd"/>
      <w:r w:rsidR="00107FE4" w:rsidRPr="00FB2B7D">
        <w:rPr>
          <w:i/>
          <w:sz w:val="24"/>
          <w:szCs w:val="24"/>
        </w:rPr>
        <w:t xml:space="preserve">   </w:t>
      </w:r>
    </w:p>
    <w:p w:rsidR="007B260A" w:rsidRPr="00D42118" w:rsidRDefault="007B260A" w:rsidP="007B260A">
      <w:pPr>
        <w:rPr>
          <w:i/>
          <w:sz w:val="24"/>
          <w:szCs w:val="24"/>
        </w:rPr>
      </w:pPr>
      <w:r w:rsidRPr="000A0AC0">
        <w:rPr>
          <w:sz w:val="24"/>
          <w:szCs w:val="24"/>
        </w:rPr>
        <w:t xml:space="preserve">5. </w:t>
      </w:r>
      <w:r w:rsidR="00B23ADF">
        <w:rPr>
          <w:sz w:val="24"/>
          <w:szCs w:val="24"/>
        </w:rPr>
        <w:t>Hvilke elementer l</w:t>
      </w:r>
      <w:r w:rsidR="00D32925">
        <w:rPr>
          <w:sz w:val="24"/>
          <w:szCs w:val="24"/>
        </w:rPr>
        <w:t xml:space="preserve">a du merke til </w:t>
      </w:r>
      <w:r w:rsidR="00D42118">
        <w:rPr>
          <w:sz w:val="24"/>
          <w:szCs w:val="24"/>
        </w:rPr>
        <w:t xml:space="preserve">som </w:t>
      </w:r>
      <w:r w:rsidR="00B23ADF">
        <w:rPr>
          <w:sz w:val="24"/>
          <w:szCs w:val="24"/>
        </w:rPr>
        <w:t>kan peke</w:t>
      </w:r>
      <w:r w:rsidR="00D42118">
        <w:rPr>
          <w:sz w:val="24"/>
          <w:szCs w:val="24"/>
        </w:rPr>
        <w:t xml:space="preserve"> mot historien om Jesus? </w:t>
      </w:r>
      <w:r w:rsidR="00D42118" w:rsidRPr="00D42118">
        <w:rPr>
          <w:i/>
          <w:sz w:val="24"/>
          <w:szCs w:val="24"/>
        </w:rPr>
        <w:t>(</w:t>
      </w:r>
      <w:r w:rsidR="00B23ADF">
        <w:rPr>
          <w:i/>
          <w:sz w:val="24"/>
          <w:szCs w:val="24"/>
        </w:rPr>
        <w:t>D</w:t>
      </w:r>
      <w:r w:rsidR="00D42118" w:rsidRPr="00D42118">
        <w:rPr>
          <w:i/>
          <w:sz w:val="24"/>
          <w:szCs w:val="24"/>
        </w:rPr>
        <w:t xml:space="preserve">et er </w:t>
      </w:r>
      <w:r w:rsidR="00B23ADF">
        <w:rPr>
          <w:i/>
          <w:sz w:val="24"/>
          <w:szCs w:val="24"/>
        </w:rPr>
        <w:t xml:space="preserve">en rekke </w:t>
      </w:r>
      <w:r w:rsidR="00D42118" w:rsidRPr="00D42118">
        <w:rPr>
          <w:i/>
          <w:sz w:val="24"/>
          <w:szCs w:val="24"/>
        </w:rPr>
        <w:t>slike pekere i filmen. Se gjerne hva Vidar sier</w:t>
      </w:r>
      <w:proofErr w:type="gramStart"/>
      <w:r w:rsidR="00D42118" w:rsidRPr="00D42118">
        <w:rPr>
          <w:i/>
          <w:sz w:val="24"/>
          <w:szCs w:val="24"/>
        </w:rPr>
        <w:t>: ”Det</w:t>
      </w:r>
      <w:proofErr w:type="gramEnd"/>
      <w:r w:rsidR="00D42118" w:rsidRPr="00D42118">
        <w:rPr>
          <w:i/>
          <w:sz w:val="24"/>
          <w:szCs w:val="24"/>
        </w:rPr>
        <w:t xml:space="preserve"> du gjør mot Leon, gjør du mo</w:t>
      </w:r>
      <w:r w:rsidR="00FB2B7D">
        <w:rPr>
          <w:i/>
          <w:sz w:val="24"/>
          <w:szCs w:val="24"/>
        </w:rPr>
        <w:t>t meg”. Les</w:t>
      </w:r>
      <w:r w:rsidR="00D42118" w:rsidRPr="00D42118">
        <w:rPr>
          <w:i/>
          <w:sz w:val="24"/>
          <w:szCs w:val="24"/>
        </w:rPr>
        <w:t xml:space="preserve"> Luk. 15, 1-7 om den bortkomne sauen. Se </w:t>
      </w:r>
      <w:r w:rsidR="00E612A6">
        <w:rPr>
          <w:i/>
          <w:sz w:val="24"/>
          <w:szCs w:val="24"/>
        </w:rPr>
        <w:t xml:space="preserve">også </w:t>
      </w:r>
      <w:r w:rsidR="00AA5810">
        <w:rPr>
          <w:i/>
          <w:sz w:val="24"/>
          <w:szCs w:val="24"/>
        </w:rPr>
        <w:t>Joh. 15, 11-13</w:t>
      </w:r>
      <w:r w:rsidR="00D42118" w:rsidRPr="00D42118">
        <w:rPr>
          <w:i/>
          <w:sz w:val="24"/>
          <w:szCs w:val="24"/>
        </w:rPr>
        <w:t xml:space="preserve"> om å gi sitt liv for andre – bare husk at vi ikke faktisk ser om Vidar ofrer seg for Leon.)</w:t>
      </w:r>
    </w:p>
    <w:p w:rsidR="00D32925" w:rsidRDefault="00D32925" w:rsidP="003E3858">
      <w:pPr>
        <w:jc w:val="both"/>
        <w:rPr>
          <w:b/>
          <w:sz w:val="28"/>
          <w:szCs w:val="28"/>
        </w:rPr>
      </w:pPr>
    </w:p>
    <w:p w:rsidR="00D32925" w:rsidRDefault="00D32925" w:rsidP="003E3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Avslutning </w:t>
      </w:r>
    </w:p>
    <w:p w:rsidR="002F5729" w:rsidRDefault="0004733B" w:rsidP="003E3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 som leder kan </w:t>
      </w:r>
      <w:r w:rsidR="002F5729" w:rsidRPr="0076086C">
        <w:rPr>
          <w:sz w:val="24"/>
          <w:szCs w:val="24"/>
        </w:rPr>
        <w:t xml:space="preserve">også fortelle kort hva du personlig mener var det viktigste/mest sentrale/ interessante ved filmen. </w:t>
      </w:r>
    </w:p>
    <w:p w:rsidR="00517E9A" w:rsidRDefault="00AA5810" w:rsidP="003E3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Avrund gjerne ved å hente frem noe fra innledningen av kvelden. Film er mer enn bare underholdning, og </w:t>
      </w:r>
      <w:r w:rsidRPr="00B23ADF">
        <w:rPr>
          <w:i/>
          <w:sz w:val="24"/>
          <w:szCs w:val="24"/>
        </w:rPr>
        <w:t>Hawaii Oslo</w:t>
      </w:r>
      <w:r>
        <w:rPr>
          <w:sz w:val="24"/>
          <w:szCs w:val="24"/>
        </w:rPr>
        <w:t xml:space="preserve"> ønsker å fortelle en historie som berører. Vi møter mennesker som lengter etter kjærlighet, men som opplever at livet selv kommer i veien. Vidar forsøker med sine spesielle evner å redde dem alle, men opplever å bli avvist, å bli mistrodd. Likevel fortsetter han ufortrødent, helt til hans eget liv går med. Johannes sier </w:t>
      </w:r>
      <w:proofErr w:type="gramStart"/>
      <w:r>
        <w:rPr>
          <w:sz w:val="24"/>
          <w:szCs w:val="24"/>
        </w:rPr>
        <w:t>at ”Hva</w:t>
      </w:r>
      <w:proofErr w:type="gramEnd"/>
      <w:r>
        <w:rPr>
          <w:sz w:val="24"/>
          <w:szCs w:val="24"/>
        </w:rPr>
        <w:t xml:space="preserve"> kjærlighet er, har vi lært av at Jesus gav sitt liv for oss. Slik skylder også vi å gi vårt liv for våre søsken”</w:t>
      </w:r>
      <w:r w:rsidR="00924924">
        <w:rPr>
          <w:sz w:val="24"/>
          <w:szCs w:val="24"/>
        </w:rPr>
        <w:t xml:space="preserve"> (1 </w:t>
      </w:r>
      <w:proofErr w:type="spellStart"/>
      <w:r w:rsidR="00924924">
        <w:rPr>
          <w:sz w:val="24"/>
          <w:szCs w:val="24"/>
        </w:rPr>
        <w:t>Joh</w:t>
      </w:r>
      <w:proofErr w:type="spellEnd"/>
      <w:r w:rsidR="00924924">
        <w:rPr>
          <w:sz w:val="24"/>
          <w:szCs w:val="24"/>
        </w:rPr>
        <w:t xml:space="preserve"> 3,16)</w:t>
      </w:r>
      <w:r>
        <w:rPr>
          <w:sz w:val="24"/>
          <w:szCs w:val="24"/>
        </w:rPr>
        <w:t xml:space="preserve">.  </w:t>
      </w:r>
    </w:p>
    <w:p w:rsidR="00517E9A" w:rsidRPr="0076086C" w:rsidRDefault="00517E9A" w:rsidP="003E3858">
      <w:pPr>
        <w:jc w:val="both"/>
        <w:rPr>
          <w:sz w:val="24"/>
          <w:szCs w:val="24"/>
        </w:rPr>
      </w:pPr>
    </w:p>
    <w:p w:rsidR="002F5729" w:rsidRPr="00AF37F9" w:rsidRDefault="002F5729" w:rsidP="002F5729">
      <w:pPr>
        <w:jc w:val="right"/>
        <w:rPr>
          <w:sz w:val="16"/>
          <w:szCs w:val="16"/>
        </w:rPr>
      </w:pPr>
      <w:r w:rsidRPr="00AF37F9">
        <w:rPr>
          <w:sz w:val="16"/>
          <w:szCs w:val="16"/>
        </w:rPr>
        <w:t>©Damaris Norge 2015</w:t>
      </w:r>
    </w:p>
    <w:p w:rsidR="002F5729" w:rsidRDefault="002F5729" w:rsidP="002F5729">
      <w:pPr>
        <w:rPr>
          <w:b/>
          <w:sz w:val="28"/>
          <w:szCs w:val="28"/>
        </w:rPr>
      </w:pPr>
    </w:p>
    <w:p w:rsidR="002F5729" w:rsidRDefault="002F5729" w:rsidP="002F5729">
      <w:pPr>
        <w:rPr>
          <w:b/>
          <w:sz w:val="28"/>
          <w:szCs w:val="28"/>
        </w:rPr>
      </w:pPr>
    </w:p>
    <w:p w:rsidR="002F5729" w:rsidRPr="006E0640" w:rsidRDefault="002F5729" w:rsidP="002F5729">
      <w:pPr>
        <w:rPr>
          <w:i/>
          <w:sz w:val="24"/>
          <w:szCs w:val="24"/>
        </w:rPr>
      </w:pPr>
    </w:p>
    <w:p w:rsidR="002F5729" w:rsidRPr="006E0640" w:rsidRDefault="002F5729" w:rsidP="002F5729">
      <w:pPr>
        <w:rPr>
          <w:i/>
          <w:sz w:val="24"/>
          <w:szCs w:val="24"/>
        </w:rPr>
      </w:pPr>
    </w:p>
    <w:p w:rsidR="002F5729" w:rsidRPr="006E0640" w:rsidRDefault="002F5729" w:rsidP="002F5729">
      <w:pPr>
        <w:rPr>
          <w:sz w:val="24"/>
          <w:szCs w:val="24"/>
        </w:rPr>
      </w:pPr>
    </w:p>
    <w:p w:rsidR="000B7148" w:rsidRDefault="000B7148"/>
    <w:sectPr w:rsidR="000B71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8F" w:rsidRDefault="00D0768F">
      <w:pPr>
        <w:spacing w:after="0" w:line="240" w:lineRule="auto"/>
      </w:pPr>
      <w:r>
        <w:separator/>
      </w:r>
    </w:p>
  </w:endnote>
  <w:endnote w:type="continuationSeparator" w:id="0">
    <w:p w:rsidR="00D0768F" w:rsidRDefault="00D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9A" w:rsidRPr="00AF37F9" w:rsidRDefault="00517E9A">
    <w:pPr>
      <w:pStyle w:val="Bunntekst"/>
      <w:rPr>
        <w:sz w:val="16"/>
        <w:szCs w:val="16"/>
      </w:rPr>
    </w:pPr>
    <w:r w:rsidRPr="00AF37F9">
      <w:rPr>
        <w:sz w:val="16"/>
        <w:szCs w:val="16"/>
      </w:rPr>
      <w:t>En ressurs fra Damaris Norge, i samarbeid med Bibelselskapet</w:t>
    </w:r>
    <w:r>
      <w:rPr>
        <w:sz w:val="16"/>
        <w:szCs w:val="16"/>
      </w:rPr>
      <w:t>. Foto: Filmweb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8F" w:rsidRDefault="00D0768F">
      <w:pPr>
        <w:spacing w:after="0" w:line="240" w:lineRule="auto"/>
      </w:pPr>
      <w:r>
        <w:separator/>
      </w:r>
    </w:p>
  </w:footnote>
  <w:footnote w:type="continuationSeparator" w:id="0">
    <w:p w:rsidR="00D0768F" w:rsidRDefault="00D0768F">
      <w:pPr>
        <w:spacing w:after="0" w:line="240" w:lineRule="auto"/>
      </w:pPr>
      <w:r>
        <w:continuationSeparator/>
      </w:r>
    </w:p>
  </w:footnote>
  <w:footnote w:id="1">
    <w:p w:rsidR="00550D30" w:rsidRDefault="00550D30" w:rsidP="00550D30">
      <w:r>
        <w:rPr>
          <w:rStyle w:val="Fotnotereferanse"/>
        </w:rPr>
        <w:footnoteRef/>
      </w:r>
      <w:r>
        <w:t xml:space="preserve"> Husk å sjekke at dere har tillatelse til å vise filmen. Har menigheten lisens hos </w:t>
      </w:r>
      <w:proofErr w:type="spellStart"/>
      <w:r>
        <w:t>f.eks</w:t>
      </w:r>
      <w:proofErr w:type="spellEnd"/>
      <w:r>
        <w:t xml:space="preserve"> MPLC Norge? Se </w:t>
      </w:r>
      <w:hyperlink r:id="rId1" w:history="1">
        <w:r w:rsidRPr="000179A6">
          <w:rPr>
            <w:rStyle w:val="Hyperkobling"/>
          </w:rPr>
          <w:t>www.damaris.no/filmkveld</w:t>
        </w:r>
      </w:hyperlink>
      <w:r>
        <w:t xml:space="preserve"> for retningslinjer</w:t>
      </w:r>
    </w:p>
    <w:p w:rsidR="00550D30" w:rsidRDefault="00550D30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23C0"/>
    <w:multiLevelType w:val="hybridMultilevel"/>
    <w:tmpl w:val="9FC27FF8"/>
    <w:lvl w:ilvl="0" w:tplc="BA82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1709D"/>
    <w:multiLevelType w:val="hybridMultilevel"/>
    <w:tmpl w:val="0A14E706"/>
    <w:lvl w:ilvl="0" w:tplc="249CD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56F1B"/>
    <w:multiLevelType w:val="hybridMultilevel"/>
    <w:tmpl w:val="6178C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00008"/>
    <w:multiLevelType w:val="hybridMultilevel"/>
    <w:tmpl w:val="E312C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10676"/>
    <w:multiLevelType w:val="hybridMultilevel"/>
    <w:tmpl w:val="027A601E"/>
    <w:lvl w:ilvl="0" w:tplc="FD380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9"/>
    <w:rsid w:val="00024952"/>
    <w:rsid w:val="00026222"/>
    <w:rsid w:val="00040E95"/>
    <w:rsid w:val="00042D98"/>
    <w:rsid w:val="0004733B"/>
    <w:rsid w:val="0005249F"/>
    <w:rsid w:val="00072D27"/>
    <w:rsid w:val="00094521"/>
    <w:rsid w:val="000B7148"/>
    <w:rsid w:val="000C0D2F"/>
    <w:rsid w:val="000C74E8"/>
    <w:rsid w:val="000E329E"/>
    <w:rsid w:val="00107FE4"/>
    <w:rsid w:val="00113333"/>
    <w:rsid w:val="001325C8"/>
    <w:rsid w:val="0014099C"/>
    <w:rsid w:val="00151184"/>
    <w:rsid w:val="001755C8"/>
    <w:rsid w:val="00181155"/>
    <w:rsid w:val="001818E8"/>
    <w:rsid w:val="0018376E"/>
    <w:rsid w:val="002020D6"/>
    <w:rsid w:val="00221857"/>
    <w:rsid w:val="002519CC"/>
    <w:rsid w:val="002A2A09"/>
    <w:rsid w:val="002A652E"/>
    <w:rsid w:val="002B4292"/>
    <w:rsid w:val="002F5729"/>
    <w:rsid w:val="002F60AA"/>
    <w:rsid w:val="00326084"/>
    <w:rsid w:val="00352F8E"/>
    <w:rsid w:val="00357878"/>
    <w:rsid w:val="003917E3"/>
    <w:rsid w:val="003A1718"/>
    <w:rsid w:val="003A3941"/>
    <w:rsid w:val="003C3B47"/>
    <w:rsid w:val="003E3858"/>
    <w:rsid w:val="00410809"/>
    <w:rsid w:val="00425EBC"/>
    <w:rsid w:val="00443162"/>
    <w:rsid w:val="00450A86"/>
    <w:rsid w:val="00451D53"/>
    <w:rsid w:val="00460F0D"/>
    <w:rsid w:val="00463D9C"/>
    <w:rsid w:val="00496D8E"/>
    <w:rsid w:val="004A57B7"/>
    <w:rsid w:val="004B182A"/>
    <w:rsid w:val="004E4209"/>
    <w:rsid w:val="004E6F18"/>
    <w:rsid w:val="004F281E"/>
    <w:rsid w:val="00517E9A"/>
    <w:rsid w:val="00532EBD"/>
    <w:rsid w:val="005401F6"/>
    <w:rsid w:val="00550D30"/>
    <w:rsid w:val="00554BE9"/>
    <w:rsid w:val="00585E9F"/>
    <w:rsid w:val="005E5F41"/>
    <w:rsid w:val="006010DA"/>
    <w:rsid w:val="00613D9A"/>
    <w:rsid w:val="00617042"/>
    <w:rsid w:val="006408DD"/>
    <w:rsid w:val="006525C3"/>
    <w:rsid w:val="0067555B"/>
    <w:rsid w:val="006F47E8"/>
    <w:rsid w:val="00704B53"/>
    <w:rsid w:val="00720AC0"/>
    <w:rsid w:val="00730D15"/>
    <w:rsid w:val="00754A89"/>
    <w:rsid w:val="0076086C"/>
    <w:rsid w:val="007678B1"/>
    <w:rsid w:val="007B260A"/>
    <w:rsid w:val="0081564B"/>
    <w:rsid w:val="00842D6A"/>
    <w:rsid w:val="00856442"/>
    <w:rsid w:val="008922E9"/>
    <w:rsid w:val="008B40AA"/>
    <w:rsid w:val="00907627"/>
    <w:rsid w:val="00913801"/>
    <w:rsid w:val="00924924"/>
    <w:rsid w:val="00966DA9"/>
    <w:rsid w:val="00971E62"/>
    <w:rsid w:val="009E72CD"/>
    <w:rsid w:val="009F61CA"/>
    <w:rsid w:val="00A5595D"/>
    <w:rsid w:val="00A55DBC"/>
    <w:rsid w:val="00A945D9"/>
    <w:rsid w:val="00AA2A7E"/>
    <w:rsid w:val="00AA5810"/>
    <w:rsid w:val="00AB0C4C"/>
    <w:rsid w:val="00AF299E"/>
    <w:rsid w:val="00B14D29"/>
    <w:rsid w:val="00B22824"/>
    <w:rsid w:val="00B235B7"/>
    <w:rsid w:val="00B23ADF"/>
    <w:rsid w:val="00BF0DD0"/>
    <w:rsid w:val="00C648B3"/>
    <w:rsid w:val="00C85E43"/>
    <w:rsid w:val="00CF3B35"/>
    <w:rsid w:val="00D0768F"/>
    <w:rsid w:val="00D12230"/>
    <w:rsid w:val="00D21D18"/>
    <w:rsid w:val="00D24AFB"/>
    <w:rsid w:val="00D32925"/>
    <w:rsid w:val="00D42118"/>
    <w:rsid w:val="00D64130"/>
    <w:rsid w:val="00DB0A1B"/>
    <w:rsid w:val="00E1083A"/>
    <w:rsid w:val="00E22563"/>
    <w:rsid w:val="00E23A17"/>
    <w:rsid w:val="00E432B8"/>
    <w:rsid w:val="00E50491"/>
    <w:rsid w:val="00E612A6"/>
    <w:rsid w:val="00E663F7"/>
    <w:rsid w:val="00EA34E2"/>
    <w:rsid w:val="00EC303E"/>
    <w:rsid w:val="00F12578"/>
    <w:rsid w:val="00F66EDF"/>
    <w:rsid w:val="00F7019A"/>
    <w:rsid w:val="00F966D9"/>
    <w:rsid w:val="00FA1488"/>
    <w:rsid w:val="00FA6B72"/>
    <w:rsid w:val="00FB2B7D"/>
    <w:rsid w:val="00FB5B4C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F99647E-29CD-4BB6-98F9-3669E9E7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5729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2F572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F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2F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5729"/>
  </w:style>
  <w:style w:type="character" w:styleId="Merknadsreferanse">
    <w:name w:val="annotation reference"/>
    <w:basedOn w:val="Standardskriftforavsnitt"/>
    <w:uiPriority w:val="99"/>
    <w:semiHidden/>
    <w:unhideWhenUsed/>
    <w:rsid w:val="00460F0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0F0D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0F0D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0F0D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0F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0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F0D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A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652E"/>
  </w:style>
  <w:style w:type="paragraph" w:styleId="Fotnotetekst">
    <w:name w:val="footnote text"/>
    <w:basedOn w:val="Normal"/>
    <w:link w:val="FotnotetekstTegn"/>
    <w:uiPriority w:val="99"/>
    <w:semiHidden/>
    <w:unhideWhenUsed/>
    <w:rsid w:val="00550D3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50D3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50D30"/>
    <w:rPr>
      <w:vertAlign w:val="superscript"/>
    </w:rPr>
  </w:style>
  <w:style w:type="paragraph" w:styleId="Ingenmellomrom">
    <w:name w:val="No Spacing"/>
    <w:uiPriority w:val="1"/>
    <w:qFormat/>
    <w:rsid w:val="00640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seeg.no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maris.no/filmkvel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79DD8491FA945883FF3C3309B2062" ma:contentTypeVersion="1" ma:contentTypeDescription="Opprett et nytt dokument." ma:contentTypeScope="" ma:versionID="264bb2b21202d081a7a359931bb998fa">
  <xsd:schema xmlns:xsd="http://www.w3.org/2001/XMLSchema" xmlns:xs="http://www.w3.org/2001/XMLSchema" xmlns:p="http://schemas.microsoft.com/office/2006/metadata/properties" xmlns:ns3="d415d5f1-69ed-4492-85fc-54cf1f7174dd" targetNamespace="http://schemas.microsoft.com/office/2006/metadata/properties" ma:root="true" ma:fieldsID="09438ac7b0f96fab1ebe185e91f377c5" ns3:_="">
    <xsd:import namespace="d415d5f1-69ed-4492-85fc-54cf1f7174d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d5f1-69ed-4492-85fc-54cf1f71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3501A-6233-4C34-9C36-1D92990E67CC}"/>
</file>

<file path=customXml/itemProps2.xml><?xml version="1.0" encoding="utf-8"?>
<ds:datastoreItem xmlns:ds="http://schemas.openxmlformats.org/officeDocument/2006/customXml" ds:itemID="{8B3B0A9D-1A20-4CDF-98BB-49C2A5253760}"/>
</file>

<file path=customXml/itemProps3.xml><?xml version="1.0" encoding="utf-8"?>
<ds:datastoreItem xmlns:ds="http://schemas.openxmlformats.org/officeDocument/2006/customXml" ds:itemID="{EF71DA39-4988-432B-B9F1-5976793C7B39}"/>
</file>

<file path=customXml/itemProps4.xml><?xml version="1.0" encoding="utf-8"?>
<ds:datastoreItem xmlns:ds="http://schemas.openxmlformats.org/officeDocument/2006/customXml" ds:itemID="{FC5C736A-2C32-4B1F-94B4-83DD2AC69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Anethe Vidjelund Birkeli</dc:creator>
  <cp:keywords/>
  <dc:description/>
  <cp:lastModifiedBy>Margunn S. Dahle</cp:lastModifiedBy>
  <cp:revision>4</cp:revision>
  <dcterms:created xsi:type="dcterms:W3CDTF">2015-04-06T20:03:00Z</dcterms:created>
  <dcterms:modified xsi:type="dcterms:W3CDTF">2015-04-06T21:27:00Z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0x0101004EC79DD8491FA945883FF3C3309B2062</vt:lpwstr>
  </property>
  <property fmtid="{D5CDD505-2E9C-101B-9397-08002B2CF9AE}" pid="3" name="IsMyDocuments">
    <vt:bool>true</vt:bool>
  </property>
</Properties>
</file>